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BD" w:rsidRDefault="00EF25BD" w:rsidP="00EF25B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Krosno Odrzańskie 28.05.2013 r.</w:t>
      </w:r>
    </w:p>
    <w:p w:rsidR="00EF25BD" w:rsidRPr="00A44EFD" w:rsidRDefault="00EF25BD" w:rsidP="00EF25BD">
      <w:pPr>
        <w:spacing w:line="360" w:lineRule="auto"/>
      </w:pPr>
      <w:r>
        <w:t>OR.272.009.2013</w:t>
      </w:r>
    </w:p>
    <w:p w:rsidR="00EF25BD" w:rsidRDefault="00EF25BD" w:rsidP="00EF25BD">
      <w:pPr>
        <w:rPr>
          <w:b/>
        </w:rPr>
      </w:pP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 w:rsidRPr="00B27368">
        <w:rPr>
          <w:b/>
        </w:rPr>
        <w:tab/>
      </w:r>
      <w:r>
        <w:rPr>
          <w:b/>
        </w:rPr>
        <w:t>Wszyscy w</w:t>
      </w:r>
      <w:r w:rsidRPr="00B27368">
        <w:rPr>
          <w:b/>
        </w:rPr>
        <w:t xml:space="preserve">ykonawcy, </w:t>
      </w:r>
    </w:p>
    <w:p w:rsidR="00EF25BD" w:rsidRPr="00B27368" w:rsidRDefault="00EF25BD" w:rsidP="00EF25BD">
      <w:pPr>
        <w:ind w:left="4956" w:firstLine="708"/>
        <w:rPr>
          <w:b/>
        </w:rPr>
      </w:pPr>
      <w:r w:rsidRPr="00B27368">
        <w:rPr>
          <w:b/>
        </w:rPr>
        <w:t>którzy pobrali SIWZ</w:t>
      </w:r>
    </w:p>
    <w:p w:rsidR="00EF25BD" w:rsidRDefault="00EF25BD" w:rsidP="00EF25BD">
      <w:pPr>
        <w:spacing w:line="360" w:lineRule="auto"/>
        <w:rPr>
          <w:b/>
          <w:sz w:val="28"/>
          <w:szCs w:val="28"/>
        </w:rPr>
      </w:pPr>
    </w:p>
    <w:p w:rsidR="00EF25BD" w:rsidRPr="00FC7C12" w:rsidRDefault="00EF25BD" w:rsidP="00EF25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Zmiana</w:t>
      </w:r>
      <w:r w:rsidRPr="00B66DFC">
        <w:rPr>
          <w:b/>
          <w:sz w:val="28"/>
          <w:szCs w:val="28"/>
        </w:rPr>
        <w:t xml:space="preserve"> treści </w:t>
      </w:r>
      <w:r>
        <w:rPr>
          <w:b/>
          <w:sz w:val="28"/>
          <w:szCs w:val="28"/>
        </w:rPr>
        <w:t>SIWZ</w:t>
      </w:r>
    </w:p>
    <w:p w:rsidR="00EF25BD" w:rsidRPr="002B3F90" w:rsidRDefault="00EF25BD" w:rsidP="00EF25BD">
      <w:pPr>
        <w:pStyle w:val="Tekstpodstawowy"/>
        <w:ind w:firstLine="708"/>
      </w:pPr>
      <w:r>
        <w:t xml:space="preserve">Na podstawie art. 38 ust. 4 ustawy z dnia 29 stycznia 2004 r. Prawo Zamówień Publicznych </w:t>
      </w:r>
      <w:r w:rsidRPr="00E62729">
        <w:rPr>
          <w:color w:val="000000"/>
        </w:rPr>
        <w:t>(Dz. U. z 201</w:t>
      </w:r>
      <w:r>
        <w:rPr>
          <w:color w:val="000000"/>
        </w:rPr>
        <w:t>2</w:t>
      </w:r>
      <w:r w:rsidRPr="00E62729">
        <w:rPr>
          <w:color w:val="000000"/>
        </w:rPr>
        <w:t xml:space="preserve"> r. Nr </w:t>
      </w:r>
      <w:r>
        <w:rPr>
          <w:color w:val="000000"/>
        </w:rPr>
        <w:t xml:space="preserve">1271) </w:t>
      </w:r>
      <w:r>
        <w:t xml:space="preserve">Zamawiający dokonuje zmiany treści SIWZ w postępowaniu o udzielenie zamówienia pn.: </w:t>
      </w:r>
      <w:r w:rsidRPr="004C0005">
        <w:rPr>
          <w:b/>
          <w:color w:val="000000"/>
        </w:rPr>
        <w:t>„</w:t>
      </w:r>
      <w:r>
        <w:rPr>
          <w:b/>
          <w:i/>
          <w:color w:val="000000"/>
        </w:rPr>
        <w:t>Świadczenie usług telefonii komórkowej</w:t>
      </w:r>
      <w:r w:rsidRPr="004C0005">
        <w:rPr>
          <w:b/>
          <w:i/>
          <w:color w:val="000000"/>
        </w:rPr>
        <w:t>”</w:t>
      </w:r>
      <w:r>
        <w:rPr>
          <w:b/>
          <w:i/>
          <w:color w:val="000000"/>
        </w:rPr>
        <w:t xml:space="preserve">. </w:t>
      </w:r>
      <w:r>
        <w:t xml:space="preserve">Dokonaną zmianę specyfikacji Zamawiający udostępnia na stronie internetowej.  </w:t>
      </w:r>
    </w:p>
    <w:p w:rsidR="00EF25BD" w:rsidRDefault="00EF25BD" w:rsidP="00EF25BD">
      <w:pPr>
        <w:pStyle w:val="Tekstpodstawowy"/>
        <w:rPr>
          <w:bCs/>
        </w:rPr>
      </w:pPr>
    </w:p>
    <w:p w:rsidR="00EF25BD" w:rsidRPr="00DE513B" w:rsidRDefault="00EF25BD" w:rsidP="00EF25BD">
      <w:pPr>
        <w:pStyle w:val="Tekstpodstawowy"/>
        <w:rPr>
          <w:bCs/>
        </w:rPr>
      </w:pPr>
      <w:r>
        <w:rPr>
          <w:bCs/>
        </w:rPr>
        <w:t xml:space="preserve">1. Zmianie podlega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III.26.4)b) SIWZ (</w:t>
      </w:r>
      <w:r w:rsidR="00C31043" w:rsidRPr="00C31043">
        <w:rPr>
          <w:bCs/>
        </w:rPr>
        <w:t>Istotne dla stron postanowienia, które zostaną wprowadzone do treści zawartej umowy w sprawie zamówienia publicznego</w:t>
      </w:r>
      <w:r w:rsidRPr="00C31043">
        <w:rPr>
          <w:bCs/>
        </w:rPr>
        <w:t>):</w:t>
      </w:r>
    </w:p>
    <w:p w:rsidR="00EF25BD" w:rsidRDefault="00EF25BD" w:rsidP="00EF25BD">
      <w:pPr>
        <w:pStyle w:val="Tekstpodstawowy"/>
        <w:rPr>
          <w:bCs/>
        </w:rPr>
      </w:pPr>
      <w:r>
        <w:rPr>
          <w:b/>
          <w:bCs/>
        </w:rPr>
        <w:t xml:space="preserve">Uchyla się </w:t>
      </w:r>
      <w:r w:rsidR="00C31043">
        <w:rPr>
          <w:bCs/>
        </w:rPr>
        <w:t xml:space="preserve">III.26.4)b) SIWZ </w:t>
      </w:r>
      <w:r>
        <w:rPr>
          <w:bCs/>
        </w:rPr>
        <w:t>o następującym brzmieniu</w:t>
      </w:r>
      <w:r w:rsidRPr="0071437F">
        <w:rPr>
          <w:b/>
          <w:bCs/>
        </w:rPr>
        <w:t>:</w:t>
      </w:r>
      <w:r>
        <w:rPr>
          <w:bCs/>
        </w:rPr>
        <w:t xml:space="preserve"> </w:t>
      </w:r>
    </w:p>
    <w:p w:rsidR="00EF25BD" w:rsidRDefault="00EF25BD" w:rsidP="00EF25BD">
      <w:pPr>
        <w:pStyle w:val="Default"/>
        <w:jc w:val="both"/>
        <w:rPr>
          <w:rFonts w:ascii="Times New Roman" w:hAnsi="Times New Roman" w:cs="Times New Roman"/>
        </w:rPr>
      </w:pPr>
    </w:p>
    <w:p w:rsidR="00C31043" w:rsidRPr="00C31043" w:rsidRDefault="00C31043" w:rsidP="00C31043">
      <w:pPr>
        <w:jc w:val="both"/>
        <w:rPr>
          <w:b/>
          <w:i/>
        </w:rPr>
      </w:pPr>
      <w:r>
        <w:rPr>
          <w:i/>
        </w:rPr>
        <w:t>„</w:t>
      </w:r>
      <w:r w:rsidRPr="00C31043">
        <w:rPr>
          <w:i/>
        </w:rPr>
        <w:t>Zamawiający zastrzega sobie prawo do naliczenia kar umownych w następujących przypadkach:</w:t>
      </w:r>
    </w:p>
    <w:p w:rsidR="00C31043" w:rsidRPr="00C31043" w:rsidRDefault="00C31043" w:rsidP="00C31043">
      <w:pPr>
        <w:pStyle w:val="Akapitzlist"/>
        <w:widowControl w:val="0"/>
        <w:numPr>
          <w:ilvl w:val="0"/>
          <w:numId w:val="4"/>
        </w:numPr>
        <w:suppressLineNumbers/>
        <w:tabs>
          <w:tab w:val="left" w:pos="1080"/>
        </w:tabs>
        <w:suppressAutoHyphens/>
        <w:rPr>
          <w:rFonts w:ascii="Times New Roman" w:hAnsi="Times New Roman"/>
          <w:i/>
        </w:rPr>
      </w:pPr>
      <w:r w:rsidRPr="00C31043">
        <w:rPr>
          <w:rFonts w:ascii="Times New Roman" w:hAnsi="Times New Roman"/>
          <w:b/>
          <w:i/>
        </w:rPr>
        <w:t>w przypadku nie usunięcia usterki w ciągu 7 dni od zgłoszenia Zamawiający ma prawo zamówić usługę zastępczą równoważną dla usługi nie działającej i obciążyć jej kosztem Wykonawcę</w:t>
      </w:r>
      <w:r>
        <w:rPr>
          <w:rFonts w:ascii="Times New Roman" w:hAnsi="Times New Roman"/>
          <w:b/>
          <w:i/>
        </w:rPr>
        <w:t>”</w:t>
      </w:r>
    </w:p>
    <w:p w:rsidR="00C31043" w:rsidRDefault="00C31043" w:rsidP="00EF25BD">
      <w:pPr>
        <w:pStyle w:val="Default"/>
        <w:jc w:val="both"/>
        <w:rPr>
          <w:rFonts w:ascii="Times New Roman" w:hAnsi="Times New Roman" w:cs="Times New Roman"/>
        </w:rPr>
      </w:pPr>
    </w:p>
    <w:p w:rsidR="00EF25BD" w:rsidRDefault="00027017" w:rsidP="00EF25BD">
      <w:pPr>
        <w:pStyle w:val="Tekstpodstawowy"/>
        <w:rPr>
          <w:bCs/>
        </w:rPr>
      </w:pPr>
      <w:r>
        <w:rPr>
          <w:bCs/>
        </w:rPr>
        <w:t>2</w:t>
      </w:r>
      <w:r w:rsidR="00EF25BD">
        <w:rPr>
          <w:bCs/>
        </w:rPr>
        <w:t>. W związku</w:t>
      </w:r>
      <w:r>
        <w:rPr>
          <w:bCs/>
        </w:rPr>
        <w:t xml:space="preserve"> z odpowiedziami na zapytania Wykonawców</w:t>
      </w:r>
      <w:r w:rsidR="00EF25BD">
        <w:rPr>
          <w:bCs/>
        </w:rPr>
        <w:t xml:space="preserve"> </w:t>
      </w:r>
      <w:r>
        <w:rPr>
          <w:bCs/>
        </w:rPr>
        <w:t>oraz</w:t>
      </w:r>
      <w:r w:rsidR="00EF25BD">
        <w:rPr>
          <w:bCs/>
        </w:rPr>
        <w:t xml:space="preserve"> zmianami treści SWIZ Zamawiający dokonuje modyfikacji załącznika nr tj. Formularza ofertowo cenowego oraz załącznika nr 6 do SIWZ tj. Opisu przedmiotu zamówienia - w załączeniu do niniejszego pisma.</w:t>
      </w:r>
    </w:p>
    <w:p w:rsidR="00EF25BD" w:rsidRDefault="00EF25BD" w:rsidP="00EF25BD">
      <w:pPr>
        <w:pStyle w:val="Tekstpodstawowy"/>
        <w:rPr>
          <w:bCs/>
        </w:rPr>
      </w:pPr>
    </w:p>
    <w:p w:rsidR="00EF25BD" w:rsidRDefault="009A7285" w:rsidP="00EF25BD">
      <w:pPr>
        <w:pStyle w:val="Tekstpodstawowy"/>
        <w:rPr>
          <w:bCs/>
        </w:rPr>
      </w:pPr>
      <w:r>
        <w:rPr>
          <w:bCs/>
        </w:rPr>
        <w:t>3</w:t>
      </w:r>
      <w:r w:rsidR="00EF25BD">
        <w:rPr>
          <w:bCs/>
        </w:rPr>
        <w:t xml:space="preserve">. Pozostałe dane nie podlegają zmianom. </w:t>
      </w:r>
    </w:p>
    <w:p w:rsidR="00EF25BD" w:rsidRDefault="00EF25BD" w:rsidP="00EF25BD">
      <w:pPr>
        <w:pStyle w:val="Akapitzlist"/>
        <w:ind w:left="6024" w:firstLine="348"/>
        <w:rPr>
          <w:bCs/>
        </w:rPr>
      </w:pPr>
    </w:p>
    <w:p w:rsidR="00EF25BD" w:rsidRDefault="00050C44" w:rsidP="00050C44">
      <w:pPr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050C44" w:rsidRPr="00050C44" w:rsidRDefault="00050C44" w:rsidP="00050C44">
      <w:pPr>
        <w:ind w:left="5664" w:firstLine="708"/>
        <w:rPr>
          <w:rFonts w:eastAsia="Calibri"/>
          <w:bCs/>
          <w:sz w:val="22"/>
          <w:szCs w:val="22"/>
          <w:lang w:eastAsia="en-US"/>
        </w:rPr>
      </w:pPr>
      <w:r w:rsidRPr="00050C44">
        <w:rPr>
          <w:rFonts w:eastAsia="Calibri"/>
          <w:bCs/>
          <w:sz w:val="22"/>
          <w:szCs w:val="22"/>
          <w:lang w:eastAsia="en-US"/>
        </w:rPr>
        <w:t xml:space="preserve">Wicestarosta </w:t>
      </w:r>
    </w:p>
    <w:p w:rsidR="00050C44" w:rsidRPr="00050C44" w:rsidRDefault="00050C44" w:rsidP="00050C44">
      <w:pPr>
        <w:ind w:left="5664"/>
        <w:rPr>
          <w:bCs/>
        </w:rPr>
      </w:pPr>
      <w:r w:rsidRPr="00050C44">
        <w:rPr>
          <w:rFonts w:eastAsia="Calibri"/>
          <w:bCs/>
          <w:sz w:val="22"/>
          <w:szCs w:val="22"/>
          <w:lang w:eastAsia="en-US"/>
        </w:rPr>
        <w:t xml:space="preserve">         Grzegorz Świtalski /-/</w:t>
      </w:r>
    </w:p>
    <w:p w:rsidR="00EF25BD" w:rsidRDefault="00EF25BD" w:rsidP="00EF25BD">
      <w:pPr>
        <w:pStyle w:val="Akapitzlist"/>
        <w:ind w:left="6024" w:firstLine="348"/>
        <w:rPr>
          <w:bCs/>
        </w:rPr>
      </w:pPr>
    </w:p>
    <w:p w:rsidR="00EF25BD" w:rsidRDefault="00EF25BD" w:rsidP="00EF25BD">
      <w:pPr>
        <w:pStyle w:val="Akapitzlist"/>
        <w:ind w:left="6024" w:firstLine="348"/>
        <w:rPr>
          <w:bCs/>
        </w:rPr>
      </w:pPr>
    </w:p>
    <w:p w:rsidR="00EF25BD" w:rsidRDefault="00EF25BD" w:rsidP="00EF25BD">
      <w:pPr>
        <w:pStyle w:val="Akapitzlist"/>
        <w:ind w:left="6024" w:firstLine="348"/>
        <w:rPr>
          <w:rFonts w:ascii="Times New Roman" w:hAnsi="Times New Roman"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F25BD" w:rsidRPr="00880227" w:rsidRDefault="00EF25BD" w:rsidP="00EF25BD">
      <w:pPr>
        <w:pStyle w:val="Tekstpodstawowy"/>
        <w:rPr>
          <w:bCs/>
          <w:sz w:val="20"/>
          <w:szCs w:val="20"/>
        </w:rPr>
      </w:pPr>
      <w:r w:rsidRPr="00880227">
        <w:rPr>
          <w:bCs/>
          <w:sz w:val="20"/>
          <w:szCs w:val="20"/>
        </w:rPr>
        <w:t>w załączeniu:</w:t>
      </w:r>
    </w:p>
    <w:p w:rsidR="00EF25BD" w:rsidRPr="00880227" w:rsidRDefault="00EF25BD" w:rsidP="00EF25BD">
      <w:pPr>
        <w:pStyle w:val="Tekstpodstawowy"/>
        <w:rPr>
          <w:bCs/>
          <w:sz w:val="20"/>
          <w:szCs w:val="20"/>
        </w:rPr>
      </w:pPr>
      <w:r w:rsidRPr="00880227">
        <w:rPr>
          <w:bCs/>
          <w:sz w:val="20"/>
          <w:szCs w:val="20"/>
        </w:rPr>
        <w:t>- Załącznik nr 1 do SIWZ</w:t>
      </w:r>
    </w:p>
    <w:p w:rsidR="00EF25BD" w:rsidRPr="00880227" w:rsidRDefault="00EF25BD" w:rsidP="00EF25BD">
      <w:pPr>
        <w:pStyle w:val="Tekstpodstawowy"/>
        <w:rPr>
          <w:bCs/>
          <w:sz w:val="20"/>
          <w:szCs w:val="20"/>
        </w:rPr>
      </w:pPr>
      <w:r w:rsidRPr="00880227">
        <w:rPr>
          <w:bCs/>
          <w:sz w:val="20"/>
          <w:szCs w:val="20"/>
        </w:rPr>
        <w:t>- Załącznik nr 6 do SIWZ</w:t>
      </w:r>
    </w:p>
    <w:p w:rsidR="00EF25BD" w:rsidRPr="00880227" w:rsidRDefault="00EF25BD" w:rsidP="00EF25BD">
      <w:pPr>
        <w:pStyle w:val="Tekstpodstawowy"/>
        <w:rPr>
          <w:bCs/>
          <w:sz w:val="20"/>
          <w:szCs w:val="20"/>
        </w:rPr>
      </w:pPr>
    </w:p>
    <w:p w:rsidR="002E7CCF" w:rsidRDefault="002E7CCF"/>
    <w:p w:rsidR="00133294" w:rsidRDefault="00133294"/>
    <w:p w:rsidR="00133294" w:rsidRDefault="00133294"/>
    <w:p w:rsidR="00133294" w:rsidRDefault="00133294"/>
    <w:p w:rsidR="00133294" w:rsidRDefault="00133294"/>
    <w:p w:rsidR="00133294" w:rsidRDefault="00133294"/>
    <w:p w:rsidR="00133294" w:rsidRDefault="00133294"/>
    <w:p w:rsidR="00133294" w:rsidRDefault="00133294"/>
    <w:p w:rsidR="00133294" w:rsidRPr="00AE72D5" w:rsidRDefault="00133294" w:rsidP="00133294">
      <w:pPr>
        <w:tabs>
          <w:tab w:val="center" w:pos="4536"/>
          <w:tab w:val="right" w:pos="9072"/>
        </w:tabs>
        <w:rPr>
          <w:color w:val="000000"/>
        </w:rPr>
      </w:pPr>
      <w:r w:rsidRPr="00AE72D5">
        <w:rPr>
          <w:color w:val="000000"/>
        </w:rPr>
        <w:lastRenderedPageBreak/>
        <w:t>OR.272.009.2013</w:t>
      </w:r>
    </w:p>
    <w:p w:rsidR="00133294" w:rsidRPr="00AE72D5" w:rsidRDefault="00133294" w:rsidP="00133294">
      <w:pPr>
        <w:tabs>
          <w:tab w:val="center" w:pos="4536"/>
          <w:tab w:val="right" w:pos="9072"/>
        </w:tabs>
        <w:rPr>
          <w:b/>
          <w:color w:val="000000"/>
        </w:rPr>
      </w:pPr>
    </w:p>
    <w:p w:rsidR="00133294" w:rsidRPr="00AE72D5" w:rsidRDefault="00133294" w:rsidP="00133294">
      <w:pPr>
        <w:tabs>
          <w:tab w:val="center" w:pos="4536"/>
          <w:tab w:val="right" w:pos="9072"/>
        </w:tabs>
        <w:jc w:val="right"/>
        <w:rPr>
          <w:b/>
          <w:color w:val="000000"/>
        </w:rPr>
      </w:pPr>
      <w:r w:rsidRPr="00AE72D5">
        <w:rPr>
          <w:b/>
          <w:color w:val="000000"/>
        </w:rPr>
        <w:t>Załącznik Nr 1</w:t>
      </w:r>
    </w:p>
    <w:p w:rsidR="00133294" w:rsidRPr="00AE72D5" w:rsidRDefault="00133294" w:rsidP="00133294">
      <w:pPr>
        <w:tabs>
          <w:tab w:val="center" w:pos="4536"/>
          <w:tab w:val="right" w:pos="9072"/>
        </w:tabs>
        <w:jc w:val="right"/>
        <w:rPr>
          <w:color w:val="000000"/>
        </w:rPr>
      </w:pPr>
      <w:r w:rsidRPr="00AE72D5">
        <w:rPr>
          <w:color w:val="000000"/>
        </w:rPr>
        <w:t>do Specyfikacji Istotnych Warunków Zamówienia</w:t>
      </w:r>
    </w:p>
    <w:p w:rsidR="00133294" w:rsidRPr="00AE72D5" w:rsidRDefault="00133294" w:rsidP="00133294">
      <w:pPr>
        <w:keepNext/>
        <w:spacing w:before="360"/>
        <w:jc w:val="center"/>
        <w:outlineLvl w:val="1"/>
        <w:rPr>
          <w:b/>
          <w:sz w:val="28"/>
          <w:szCs w:val="28"/>
        </w:rPr>
      </w:pPr>
    </w:p>
    <w:p w:rsidR="00133294" w:rsidRPr="00AE72D5" w:rsidRDefault="00133294" w:rsidP="00133294">
      <w:pPr>
        <w:keepNext/>
        <w:spacing w:before="360"/>
        <w:jc w:val="center"/>
        <w:outlineLvl w:val="1"/>
        <w:rPr>
          <w:b/>
          <w:sz w:val="28"/>
          <w:szCs w:val="28"/>
        </w:rPr>
      </w:pPr>
      <w:r w:rsidRPr="00AE72D5">
        <w:rPr>
          <w:b/>
          <w:sz w:val="28"/>
          <w:szCs w:val="28"/>
        </w:rPr>
        <w:t>FORMULARZ  OFERTOWO- CENOWY</w:t>
      </w:r>
    </w:p>
    <w:p w:rsidR="00133294" w:rsidRPr="00AE72D5" w:rsidRDefault="00133294" w:rsidP="00133294">
      <w:pPr>
        <w:tabs>
          <w:tab w:val="left" w:pos="-180"/>
        </w:tabs>
        <w:rPr>
          <w:b/>
          <w:color w:val="000000"/>
        </w:rPr>
      </w:pPr>
    </w:p>
    <w:p w:rsidR="00133294" w:rsidRPr="00AE72D5" w:rsidRDefault="00133294" w:rsidP="00133294">
      <w:pPr>
        <w:tabs>
          <w:tab w:val="left" w:pos="-180"/>
        </w:tabs>
        <w:rPr>
          <w:b/>
          <w:color w:val="000000"/>
        </w:rPr>
      </w:pPr>
    </w:p>
    <w:p w:rsidR="00133294" w:rsidRPr="00AE72D5" w:rsidRDefault="00133294" w:rsidP="00133294">
      <w:pPr>
        <w:tabs>
          <w:tab w:val="left" w:pos="-180"/>
        </w:tabs>
        <w:rPr>
          <w:b/>
          <w:color w:val="000000"/>
        </w:rPr>
      </w:pPr>
      <w:r w:rsidRPr="00AE72D5">
        <w:rPr>
          <w:b/>
          <w:color w:val="000000"/>
        </w:rPr>
        <w:t xml:space="preserve">Nazwa zamówienia: </w:t>
      </w:r>
      <w:r w:rsidRPr="00AE72D5">
        <w:rPr>
          <w:b/>
        </w:rPr>
        <w:t>Świadczenie usług telefonii komórkowej</w:t>
      </w:r>
      <w:r w:rsidRPr="00AE72D5">
        <w:rPr>
          <w:b/>
          <w:color w:val="000000"/>
        </w:rPr>
        <w:t>.</w:t>
      </w:r>
    </w:p>
    <w:p w:rsidR="00133294" w:rsidRPr="00AE72D5" w:rsidRDefault="00133294" w:rsidP="00133294">
      <w:pPr>
        <w:rPr>
          <w:color w:val="000000"/>
        </w:rPr>
      </w:pPr>
      <w:r w:rsidRPr="00AE72D5">
        <w:rPr>
          <w:color w:val="000000"/>
        </w:rPr>
        <w:t>ZAMAWIAJĄCY:</w:t>
      </w:r>
    </w:p>
    <w:p w:rsidR="00133294" w:rsidRPr="00AE72D5" w:rsidRDefault="00133294" w:rsidP="00133294">
      <w:pPr>
        <w:rPr>
          <w:b/>
          <w:bCs/>
        </w:rPr>
      </w:pPr>
      <w:r w:rsidRPr="00AE72D5">
        <w:rPr>
          <w:b/>
          <w:bCs/>
        </w:rPr>
        <w:t>Powiat Krośnieński reprezentowany przez Zarząd Powiatu Krośnieńskiego</w:t>
      </w:r>
    </w:p>
    <w:p w:rsidR="00133294" w:rsidRPr="00AE72D5" w:rsidRDefault="00133294" w:rsidP="00133294">
      <w:pPr>
        <w:rPr>
          <w:b/>
          <w:color w:val="000000"/>
        </w:rPr>
      </w:pPr>
      <w:r w:rsidRPr="00AE72D5">
        <w:rPr>
          <w:b/>
          <w:color w:val="000000"/>
        </w:rPr>
        <w:t>ul. Piastów 10B</w:t>
      </w:r>
    </w:p>
    <w:p w:rsidR="00133294" w:rsidRPr="00AE72D5" w:rsidRDefault="00133294" w:rsidP="00133294">
      <w:pPr>
        <w:rPr>
          <w:b/>
          <w:color w:val="000000"/>
        </w:rPr>
      </w:pPr>
      <w:r w:rsidRPr="00AE72D5">
        <w:rPr>
          <w:b/>
          <w:color w:val="000000"/>
        </w:rPr>
        <w:t>66-600 Krosno Odrzańskie</w:t>
      </w:r>
    </w:p>
    <w:p w:rsidR="00133294" w:rsidRPr="00AE72D5" w:rsidRDefault="00133294" w:rsidP="00133294">
      <w:pPr>
        <w:spacing w:before="120"/>
      </w:pPr>
      <w:r w:rsidRPr="00AE72D5">
        <w:t>WYKONAWCA</w:t>
      </w:r>
    </w:p>
    <w:p w:rsidR="00133294" w:rsidRPr="00AE72D5" w:rsidRDefault="00133294" w:rsidP="00133294">
      <w:pPr>
        <w:spacing w:before="120"/>
        <w:rPr>
          <w:b/>
        </w:rPr>
      </w:pPr>
      <w:r w:rsidRPr="00AE72D5">
        <w:rPr>
          <w:b/>
        </w:rPr>
        <w:t>Nazwa i adres Wykonawcy:</w:t>
      </w:r>
    </w:p>
    <w:p w:rsidR="00133294" w:rsidRPr="00AE72D5" w:rsidRDefault="00133294" w:rsidP="00133294">
      <w:pPr>
        <w:spacing w:before="120"/>
      </w:pPr>
      <w:r w:rsidRPr="00AE72D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33294" w:rsidRPr="00AE72D5" w:rsidRDefault="00133294" w:rsidP="00133294">
      <w:pPr>
        <w:spacing w:before="120"/>
      </w:pPr>
      <w:r w:rsidRPr="00AE72D5">
        <w:t xml:space="preserve">Nr </w:t>
      </w:r>
      <w:proofErr w:type="spellStart"/>
      <w:r w:rsidRPr="00AE72D5">
        <w:t>fax</w:t>
      </w:r>
      <w:proofErr w:type="spellEnd"/>
      <w:r w:rsidRPr="00AE72D5">
        <w:t>, tel., tel. kom. ……………………………………………………………………………</w:t>
      </w:r>
    </w:p>
    <w:p w:rsidR="00133294" w:rsidRPr="00AE72D5" w:rsidRDefault="00133294" w:rsidP="00133294">
      <w:pPr>
        <w:spacing w:before="120"/>
      </w:pPr>
      <w:r w:rsidRPr="00AE72D5">
        <w:t>………………………………………………………………………………………………….</w:t>
      </w:r>
    </w:p>
    <w:p w:rsidR="00133294" w:rsidRPr="00AE72D5" w:rsidRDefault="00133294" w:rsidP="00133294">
      <w:pPr>
        <w:spacing w:before="120"/>
      </w:pPr>
      <w:r w:rsidRPr="00AE72D5">
        <w:t>e-mail:…………………………………………………………………………………………..</w:t>
      </w:r>
    </w:p>
    <w:p w:rsidR="00133294" w:rsidRPr="00AE72D5" w:rsidRDefault="00133294" w:rsidP="00133294">
      <w:pPr>
        <w:spacing w:before="120"/>
      </w:pPr>
      <w:r w:rsidRPr="00AE72D5">
        <w:t>Upełnomocniony przedstawiciel……………………………………………………………………</w:t>
      </w:r>
    </w:p>
    <w:p w:rsidR="00133294" w:rsidRPr="00AE72D5" w:rsidRDefault="00133294" w:rsidP="00133294"/>
    <w:p w:rsidR="00133294" w:rsidRPr="00AE72D5" w:rsidRDefault="00133294" w:rsidP="00133294">
      <w:pPr>
        <w:jc w:val="both"/>
      </w:pPr>
      <w:r w:rsidRPr="00AE72D5">
        <w:t>Sytuacja prawna upoważniająca przedstawiciela do podpisania oferty (np. właściciel, prokurent, członek zarządu, pełnomocnik). W przypadku osób upoważnionych należy złączyć </w:t>
      </w:r>
    </w:p>
    <w:p w:rsidR="00133294" w:rsidRPr="00AE72D5" w:rsidRDefault="00133294" w:rsidP="00133294">
      <w:pPr>
        <w:jc w:val="both"/>
      </w:pPr>
      <w:r w:rsidRPr="00AE72D5">
        <w:t>pełnomocnictwo:.…………………………………………………………………………………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5"/>
        </w:numPr>
        <w:spacing w:before="240"/>
        <w:ind w:left="357" w:hanging="357"/>
        <w:jc w:val="both"/>
      </w:pPr>
      <w:r w:rsidRPr="00AE72D5">
        <w:t>Oferujemy realizację zamówienia, zgodnie z wymogami zawartymi w specyfikacji istotnych warunków zamówienia tj. za usługi telefonii komórkowej  za 24 miesiące</w:t>
      </w:r>
      <w:r w:rsidR="00A33934">
        <w:t xml:space="preserve"> świadczone na terenie </w:t>
      </w:r>
      <w:r w:rsidR="00A33934" w:rsidRPr="00741A8D">
        <w:t>Rzeczypospolitej Polskiej w ruchu krajowym</w:t>
      </w:r>
      <w:r w:rsidR="00A33934">
        <w:t xml:space="preserve"> </w:t>
      </w:r>
      <w:r w:rsidRPr="00AE72D5">
        <w:t>, za kwotę brutto:</w:t>
      </w:r>
    </w:p>
    <w:p w:rsidR="00133294" w:rsidRPr="00AE72D5" w:rsidRDefault="00133294" w:rsidP="00133294">
      <w:pPr>
        <w:spacing w:before="240"/>
        <w:ind w:left="357"/>
        <w:jc w:val="both"/>
      </w:pPr>
      <w:r w:rsidRPr="00AE72D5">
        <w:t>Cena oferty brutto: …………………………………………………………………(słownie: ………………………………………………………………………………………………)</w:t>
      </w:r>
      <w:r w:rsidRPr="00AE72D5">
        <w:rPr>
          <w:color w:val="FF0000"/>
        </w:rPr>
        <w:t xml:space="preserve">       </w:t>
      </w:r>
    </w:p>
    <w:p w:rsidR="00133294" w:rsidRPr="00AE72D5" w:rsidRDefault="00133294" w:rsidP="00133294">
      <w:pPr>
        <w:ind w:left="360"/>
        <w:jc w:val="both"/>
      </w:pPr>
    </w:p>
    <w:p w:rsidR="00133294" w:rsidRPr="00AE72D5" w:rsidRDefault="00133294" w:rsidP="00133294">
      <w:pPr>
        <w:ind w:left="360"/>
        <w:jc w:val="both"/>
      </w:pPr>
      <w:r w:rsidRPr="00AE72D5">
        <w:t>Cena oferty uwzględnia opłaty i wszystkie inne wydatki związane z realizacją przedmiotu zamówienia przewidywane przez Wykonawcę i wpływające na cenę w szczególności podatek od towarów i usług VAT.</w:t>
      </w:r>
    </w:p>
    <w:p w:rsidR="00133294" w:rsidRPr="00AE72D5" w:rsidRDefault="00133294" w:rsidP="00133294">
      <w:pPr>
        <w:ind w:left="360"/>
        <w:jc w:val="both"/>
      </w:pPr>
    </w:p>
    <w:p w:rsidR="00133294" w:rsidRPr="00AE72D5" w:rsidRDefault="00133294" w:rsidP="00133294">
      <w:pPr>
        <w:ind w:left="360"/>
        <w:jc w:val="both"/>
      </w:pPr>
    </w:p>
    <w:p w:rsidR="00133294" w:rsidRPr="00AE72D5" w:rsidRDefault="00133294" w:rsidP="00133294">
      <w:pPr>
        <w:jc w:val="both"/>
        <w:rPr>
          <w:b/>
        </w:rPr>
        <w:sectPr w:rsidR="00133294" w:rsidRPr="00AE72D5">
          <w:foot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33294" w:rsidRPr="00AE72D5" w:rsidRDefault="00133294" w:rsidP="00133294">
      <w:pPr>
        <w:numPr>
          <w:ilvl w:val="0"/>
          <w:numId w:val="5"/>
        </w:numPr>
        <w:spacing w:before="240"/>
        <w:jc w:val="both"/>
      </w:pPr>
      <w:r w:rsidRPr="00AE72D5">
        <w:lastRenderedPageBreak/>
        <w:t>Oświadczamy, że :</w:t>
      </w:r>
    </w:p>
    <w:p w:rsidR="00133294" w:rsidRPr="00AE72D5" w:rsidRDefault="00133294" w:rsidP="00133294">
      <w:pPr>
        <w:numPr>
          <w:ilvl w:val="0"/>
          <w:numId w:val="6"/>
        </w:numPr>
        <w:tabs>
          <w:tab w:val="left" w:pos="540"/>
        </w:tabs>
        <w:spacing w:before="60"/>
        <w:jc w:val="both"/>
      </w:pPr>
      <w:r w:rsidRPr="00AE72D5">
        <w:t>zapoznaliśmy się ze specyfikacją istotnych warunków zamówienia, oraz istotnymi postanowieniami umowy i nie wnosimy do nich zastrzeżeń,</w:t>
      </w:r>
    </w:p>
    <w:p w:rsidR="00133294" w:rsidRPr="00AE72D5" w:rsidRDefault="00133294" w:rsidP="00133294">
      <w:pPr>
        <w:numPr>
          <w:ilvl w:val="0"/>
          <w:numId w:val="6"/>
        </w:numPr>
        <w:tabs>
          <w:tab w:val="left" w:pos="540"/>
        </w:tabs>
        <w:spacing w:before="60"/>
        <w:jc w:val="both"/>
      </w:pPr>
      <w:r w:rsidRPr="00AE72D5">
        <w:t>uważamy się za związanych niniejszą ofertą przez czas wskazany w specyfikacji istotnych warunków zamówienia,</w:t>
      </w:r>
    </w:p>
    <w:p w:rsidR="00133294" w:rsidRPr="00AE72D5" w:rsidRDefault="00133294" w:rsidP="00133294">
      <w:pPr>
        <w:tabs>
          <w:tab w:val="left" w:pos="540"/>
        </w:tabs>
        <w:spacing w:before="20"/>
        <w:ind w:left="538" w:hanging="181"/>
        <w:jc w:val="both"/>
      </w:pPr>
      <w:r w:rsidRPr="00AE72D5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294" w:rsidRPr="00AE72D5" w:rsidRDefault="00133294" w:rsidP="00133294">
      <w:pPr>
        <w:tabs>
          <w:tab w:val="left" w:pos="540"/>
        </w:tabs>
        <w:spacing w:before="20"/>
        <w:ind w:left="538" w:hanging="181"/>
        <w:jc w:val="both"/>
      </w:pPr>
      <w:r w:rsidRPr="00AE72D5">
        <w:tab/>
        <w:t>……………………………………………………………………………………………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5"/>
        </w:numPr>
        <w:spacing w:before="240"/>
        <w:ind w:left="357" w:hanging="357"/>
        <w:jc w:val="both"/>
      </w:pPr>
      <w:r w:rsidRPr="00AE72D5">
        <w:t>Załącznikami do niniejszej oferty są :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AE72D5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Pr="007265B3" w:rsidRDefault="00133294" w:rsidP="00133294">
      <w:pPr>
        <w:numPr>
          <w:ilvl w:val="0"/>
          <w:numId w:val="7"/>
        </w:numPr>
        <w:tabs>
          <w:tab w:val="left" w:pos="540"/>
        </w:tabs>
        <w:spacing w:before="60"/>
        <w:jc w:val="both"/>
      </w:pPr>
      <w:r w:rsidRPr="00AE72D5">
        <w:t>………………………………………………………………………………………</w:t>
      </w:r>
    </w:p>
    <w:p w:rsidR="00133294" w:rsidRDefault="00133294" w:rsidP="00133294">
      <w:pPr>
        <w:overflowPunct w:val="0"/>
        <w:autoSpaceDE w:val="0"/>
        <w:autoSpaceDN w:val="0"/>
        <w:adjustRightInd w:val="0"/>
        <w:spacing w:line="280" w:lineRule="exact"/>
        <w:ind w:left="-567" w:right="28"/>
        <w:jc w:val="both"/>
        <w:textAlignment w:val="baseline"/>
        <w:rPr>
          <w:rFonts w:ascii="Helvetica 45 Light" w:hAnsi="Helvetica 45 Light" w:cs="Arial"/>
        </w:rPr>
      </w:pPr>
    </w:p>
    <w:p w:rsidR="00133294" w:rsidRDefault="00133294" w:rsidP="00133294">
      <w:pPr>
        <w:overflowPunct w:val="0"/>
        <w:autoSpaceDE w:val="0"/>
        <w:autoSpaceDN w:val="0"/>
        <w:adjustRightInd w:val="0"/>
        <w:spacing w:line="280" w:lineRule="exact"/>
        <w:ind w:left="-567" w:right="28"/>
        <w:jc w:val="both"/>
        <w:textAlignment w:val="baseline"/>
        <w:rPr>
          <w:b/>
          <w:i/>
          <w:sz w:val="28"/>
          <w:szCs w:val="28"/>
        </w:rPr>
      </w:pPr>
    </w:p>
    <w:p w:rsidR="00133294" w:rsidRPr="007265B3" w:rsidRDefault="00133294" w:rsidP="00133294">
      <w:pPr>
        <w:overflowPunct w:val="0"/>
        <w:autoSpaceDE w:val="0"/>
        <w:autoSpaceDN w:val="0"/>
        <w:adjustRightInd w:val="0"/>
        <w:spacing w:line="280" w:lineRule="exact"/>
        <w:ind w:left="-567" w:right="28"/>
        <w:jc w:val="both"/>
        <w:textAlignment w:val="baseline"/>
        <w:rPr>
          <w:b/>
          <w:i/>
          <w:sz w:val="28"/>
          <w:szCs w:val="28"/>
        </w:rPr>
      </w:pPr>
      <w:r w:rsidRPr="007265B3">
        <w:rPr>
          <w:b/>
          <w:i/>
          <w:sz w:val="28"/>
          <w:szCs w:val="28"/>
        </w:rPr>
        <w:t xml:space="preserve">Tabela nr 1. Wyliczanie ceny ofertowej za świadczenie usług telefonii komórkowej. </w:t>
      </w:r>
    </w:p>
    <w:p w:rsidR="00133294" w:rsidRPr="00741A8D" w:rsidRDefault="00133294" w:rsidP="00133294">
      <w:pPr>
        <w:overflowPunct w:val="0"/>
        <w:autoSpaceDE w:val="0"/>
        <w:autoSpaceDN w:val="0"/>
        <w:adjustRightInd w:val="0"/>
        <w:spacing w:line="280" w:lineRule="exact"/>
        <w:ind w:left="-567" w:right="28"/>
        <w:jc w:val="both"/>
        <w:textAlignment w:val="baseline"/>
        <w:rPr>
          <w:rFonts w:ascii="Helvetica 45 Light" w:hAnsi="Helvetica 45 Light" w:cs="Arial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53"/>
        <w:gridCol w:w="899"/>
        <w:gridCol w:w="841"/>
        <w:gridCol w:w="1513"/>
        <w:gridCol w:w="599"/>
        <w:gridCol w:w="819"/>
        <w:gridCol w:w="461"/>
        <w:gridCol w:w="1098"/>
        <w:gridCol w:w="99"/>
        <w:gridCol w:w="1342"/>
        <w:gridCol w:w="160"/>
        <w:gridCol w:w="1398"/>
        <w:gridCol w:w="992"/>
      </w:tblGrid>
      <w:tr w:rsidR="00A3671C" w:rsidRPr="001C20AE" w:rsidTr="00F85077">
        <w:trPr>
          <w:gridAfter w:val="1"/>
          <w:wAfter w:w="992" w:type="dxa"/>
          <w:trHeight w:val="221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Lp.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Numer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typ</w:t>
            </w:r>
          </w:p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pakietu kwot.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Stawka</w:t>
            </w:r>
          </w:p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za min. (brutto)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Stawka</w:t>
            </w:r>
          </w:p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za pakiet kwotowy/ abonament</w:t>
            </w:r>
          </w:p>
          <w:p w:rsidR="00A3671C" w:rsidRPr="001C20AE" w:rsidRDefault="00A3671C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(brutto)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71C" w:rsidRPr="001C20AE" w:rsidRDefault="00A3671C" w:rsidP="000560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Razem cena brutto za 24 m-ce (kol. </w:t>
            </w:r>
            <w:r w:rsidR="0005608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x 24</w:t>
            </w:r>
            <w:r w:rsidR="00F85077">
              <w:rPr>
                <w:b/>
                <w:bCs/>
                <w:color w:val="000000"/>
              </w:rPr>
              <w:t>)</w:t>
            </w:r>
          </w:p>
        </w:tc>
      </w:tr>
      <w:tr w:rsidR="00A3671C" w:rsidRPr="001C20AE" w:rsidTr="00F85077">
        <w:trPr>
          <w:gridAfter w:val="1"/>
          <w:wAfter w:w="992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20A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20AE">
              <w:rPr>
                <w:b/>
                <w:bCs/>
                <w:i/>
                <w:iCs/>
                <w:color w:val="000000"/>
              </w:rPr>
              <w:t>Kol.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20AE">
              <w:rPr>
                <w:b/>
                <w:bCs/>
                <w:i/>
                <w:iCs/>
                <w:color w:val="000000"/>
              </w:rPr>
              <w:t>Kol.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20AE">
              <w:rPr>
                <w:b/>
                <w:bCs/>
                <w:i/>
                <w:iCs/>
                <w:color w:val="000000"/>
              </w:rPr>
              <w:t>Kol.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20AE">
              <w:rPr>
                <w:b/>
                <w:bCs/>
                <w:i/>
                <w:iCs/>
                <w:color w:val="000000"/>
              </w:rPr>
              <w:t>Kol. 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C20AE">
              <w:rPr>
                <w:b/>
                <w:bCs/>
                <w:i/>
                <w:iCs/>
                <w:color w:val="000000"/>
              </w:rPr>
              <w:t>Kol. 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1C" w:rsidRPr="001C20AE" w:rsidRDefault="00A3671C" w:rsidP="00A3671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Kol. 6</w:t>
            </w: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Starostwo Powiatowe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507025961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500G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507025963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200G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3.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516043426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4.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516043427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5.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502404381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 xml:space="preserve">typ 50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6.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509593852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7.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692681928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200G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8.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Pow.</w:t>
            </w:r>
            <w:r>
              <w:rPr>
                <w:color w:val="000000"/>
              </w:rPr>
              <w:t xml:space="preserve"> </w:t>
            </w:r>
            <w:r w:rsidRPr="001C20AE">
              <w:rPr>
                <w:color w:val="000000"/>
              </w:rPr>
              <w:t>Dom Dziecka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664047538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9.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664047539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10.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604780893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 xml:space="preserve">typ 200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11.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699902789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 xml:space="preserve">typ 50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12.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Pow.</w:t>
            </w:r>
            <w:r>
              <w:rPr>
                <w:color w:val="000000"/>
              </w:rPr>
              <w:t xml:space="preserve"> </w:t>
            </w:r>
            <w:r w:rsidRPr="001C20AE">
              <w:rPr>
                <w:color w:val="000000"/>
              </w:rPr>
              <w:t>Urząd Pracy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607149030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13.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513041814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lastRenderedPageBreak/>
              <w:t>14.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663753807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15.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663753806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16.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Stowarzyszenie Integracja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604780897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17.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600446242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18.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699987946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19.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PCPR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600384946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20.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604780935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21.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662163388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22.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664126531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23.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Zarząd Dróg Powiatowych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502579597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24.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502259616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25.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502259617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26.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512150434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27.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530630280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200G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285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28.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Poradnia Psychologiczno-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proofErr w:type="spellStart"/>
            <w:r w:rsidRPr="001C20AE">
              <w:rPr>
                <w:color w:val="000000"/>
              </w:rPr>
              <w:t>internet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 xml:space="preserve">Pedagogiczna </w:t>
            </w: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29.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DPS Szczawno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509413168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30.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509413169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31.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509413197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A3671C" w:rsidRPr="001C20AE" w:rsidTr="00F85077">
        <w:trPr>
          <w:gridAfter w:val="1"/>
          <w:wAfter w:w="992" w:type="dxa"/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32.</w:t>
            </w:r>
          </w:p>
        </w:tc>
        <w:tc>
          <w:tcPr>
            <w:tcW w:w="1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right"/>
              <w:rPr>
                <w:color w:val="000000"/>
              </w:rPr>
            </w:pPr>
            <w:r w:rsidRPr="001C20AE">
              <w:rPr>
                <w:color w:val="000000"/>
              </w:rPr>
              <w:t>519120463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 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  <w:r w:rsidRPr="001C20AE">
              <w:rPr>
                <w:color w:val="000000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671C" w:rsidRPr="001C20AE" w:rsidRDefault="00A3671C" w:rsidP="00A3671C">
            <w:pPr>
              <w:jc w:val="center"/>
              <w:rPr>
                <w:color w:val="000000"/>
              </w:rPr>
            </w:pPr>
          </w:p>
        </w:tc>
      </w:tr>
      <w:tr w:rsidR="00566472" w:rsidRPr="001C20AE" w:rsidTr="00F85077">
        <w:trPr>
          <w:gridAfter w:val="1"/>
          <w:wAfter w:w="992" w:type="dxa"/>
          <w:trHeight w:val="418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472" w:rsidRPr="001C20AE" w:rsidRDefault="00566472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33.</w:t>
            </w:r>
          </w:p>
        </w:tc>
        <w:tc>
          <w:tcPr>
            <w:tcW w:w="922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6472" w:rsidRPr="001C20AE" w:rsidRDefault="00566472" w:rsidP="00A3671C">
            <w:pPr>
              <w:jc w:val="center"/>
              <w:rPr>
                <w:b/>
                <w:bCs/>
                <w:color w:val="000000"/>
              </w:rPr>
            </w:pPr>
            <w:r w:rsidRPr="001C20AE">
              <w:rPr>
                <w:b/>
                <w:bCs/>
                <w:color w:val="000000"/>
              </w:rPr>
              <w:t>Razem cena ofertowa brutto za całość (suma wszystkich wierszy 1-32 w kol nr 5)</w:t>
            </w:r>
          </w:p>
          <w:p w:rsidR="00566472" w:rsidRPr="001C20AE" w:rsidRDefault="00566472" w:rsidP="00A3671C">
            <w:pPr>
              <w:rPr>
                <w:b/>
                <w:bCs/>
                <w:color w:val="000000"/>
              </w:rPr>
            </w:pPr>
          </w:p>
        </w:tc>
      </w:tr>
      <w:tr w:rsidR="00133294" w:rsidRPr="001C20AE" w:rsidTr="00F85077">
        <w:trPr>
          <w:trHeight w:val="360"/>
        </w:trPr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  <w:p w:rsidR="00133294" w:rsidRPr="001C20AE" w:rsidRDefault="00133294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Typy pakietów 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255"/>
        </w:trPr>
        <w:tc>
          <w:tcPr>
            <w:tcW w:w="8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Pakiet 500 - pakiet kwotowy zawierający 500 minut na połączenia krajowe na terenie RP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255"/>
        </w:trPr>
        <w:tc>
          <w:tcPr>
            <w:tcW w:w="8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Pakiet 200 - pakiet kwotowy zawierający 200 minut na połączenia krajowe na terenie RP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255"/>
        </w:trPr>
        <w:tc>
          <w:tcPr>
            <w:tcW w:w="8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Pakiet 100 - pakiet kwotowy zawierający 100 minut na połączenia krajowe na terenie RP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255"/>
        </w:trPr>
        <w:tc>
          <w:tcPr>
            <w:tcW w:w="8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Pakiet 50 - pakiet kwotowy zawierający 50 minut na połączenia krajowe na terenie RP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285"/>
        </w:trPr>
        <w:tc>
          <w:tcPr>
            <w:tcW w:w="8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Litera G na końcu oznacza że do pakietu rozmów należy dołączyć pakiet transmisji</w:t>
            </w:r>
            <w:r w:rsidR="00DA4277">
              <w:rPr>
                <w:color w:val="000000"/>
              </w:rPr>
              <w:t xml:space="preserve"> danych 1GB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285"/>
        </w:trPr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285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285"/>
        </w:trPr>
        <w:tc>
          <w:tcPr>
            <w:tcW w:w="8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W kolumnie 4 należy wpisać stawkę brutto za mi</w:t>
            </w:r>
            <w:r>
              <w:rPr>
                <w:color w:val="000000"/>
              </w:rPr>
              <w:t>nutę połączenia krajowego,  która </w:t>
            </w:r>
            <w:r w:rsidRPr="001C20AE">
              <w:rPr>
                <w:color w:val="000000"/>
              </w:rPr>
              <w:t>obowiązywać będzie po przekroczeniu pakietu kwotowego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  <w:tr w:rsidR="00133294" w:rsidRPr="001C20AE" w:rsidTr="00F85077">
        <w:trPr>
          <w:trHeight w:val="55"/>
        </w:trPr>
        <w:tc>
          <w:tcPr>
            <w:tcW w:w="8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  <w:r w:rsidRPr="001C20AE">
              <w:rPr>
                <w:color w:val="000000"/>
              </w:rPr>
              <w:t>W kolumnie 5 należy wpisać stawkę brutto za pakiet kwotowy</w:t>
            </w:r>
            <w:r w:rsidR="00A3671C">
              <w:rPr>
                <w:color w:val="000000"/>
              </w:rPr>
              <w:t xml:space="preserve"> za 1 miesiąc</w:t>
            </w:r>
            <w:r w:rsidRPr="001C20AE">
              <w:rPr>
                <w:color w:val="000000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3294" w:rsidRPr="001C20AE" w:rsidRDefault="00133294" w:rsidP="00A3671C">
            <w:pPr>
              <w:rPr>
                <w:color w:val="000000"/>
              </w:rPr>
            </w:pPr>
          </w:p>
        </w:tc>
      </w:tr>
    </w:tbl>
    <w:p w:rsidR="00133294" w:rsidRDefault="00133294" w:rsidP="00133294">
      <w:pPr>
        <w:pStyle w:val="Akapitzlist"/>
        <w:ind w:left="0"/>
        <w:rPr>
          <w:rFonts w:ascii="Helvetica 45 Light" w:eastAsia="Times New Roman" w:hAnsi="Helvetica 45 Light" w:cs="Arial"/>
          <w:lang w:eastAsia="pl-PL"/>
        </w:rPr>
      </w:pPr>
    </w:p>
    <w:p w:rsidR="00133294" w:rsidRDefault="00133294" w:rsidP="00133294">
      <w:pPr>
        <w:ind w:firstLine="4321"/>
      </w:pPr>
      <w:r w:rsidRPr="00AE72D5">
        <w:t xml:space="preserve">dnia : . . . . . . . . . . . . . . . . . . . . . . . . </w:t>
      </w:r>
    </w:p>
    <w:p w:rsidR="00133294" w:rsidRPr="00AE72D5" w:rsidRDefault="00133294" w:rsidP="00133294"/>
    <w:p w:rsidR="00133294" w:rsidRPr="00AE72D5" w:rsidRDefault="00133294" w:rsidP="00133294">
      <w:pPr>
        <w:ind w:firstLine="3240"/>
      </w:pPr>
      <w:r w:rsidRPr="00AE72D5">
        <w:t>. .. . . . . . . . . . . . . . . . . . . . . . . . . . . . . . . . . . . . . . . . . . . . .</w:t>
      </w:r>
    </w:p>
    <w:p w:rsidR="00133294" w:rsidRPr="00AE72D5" w:rsidRDefault="00133294" w:rsidP="00133294">
      <w:pPr>
        <w:spacing w:before="60"/>
        <w:ind w:firstLine="3062"/>
      </w:pPr>
      <w:r w:rsidRPr="00AE72D5">
        <w:rPr>
          <w:rFonts w:ascii="Arial Narrow" w:hAnsi="Arial Narrow"/>
          <w:sz w:val="20"/>
        </w:rPr>
        <w:t xml:space="preserve"> W</w:t>
      </w:r>
      <w:r w:rsidRPr="00AE72D5">
        <w:t>ykonawca lub upełnomocniony przedstawiciel Wykonawcy</w:t>
      </w:r>
    </w:p>
    <w:p w:rsidR="00133294" w:rsidRPr="00741A8D" w:rsidRDefault="00133294" w:rsidP="00133294">
      <w:pPr>
        <w:spacing w:line="280" w:lineRule="exact"/>
        <w:ind w:right="28"/>
        <w:rPr>
          <w:b/>
        </w:rPr>
      </w:pPr>
    </w:p>
    <w:p w:rsidR="00133294" w:rsidRDefault="00133294"/>
    <w:p w:rsidR="00133294" w:rsidRDefault="00133294"/>
    <w:p w:rsidR="00133294" w:rsidRDefault="00133294"/>
    <w:p w:rsidR="00133294" w:rsidRDefault="00133294"/>
    <w:p w:rsidR="00133294" w:rsidRPr="00AA2310" w:rsidRDefault="00133294" w:rsidP="0013329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423D14">
        <w:rPr>
          <w:rFonts w:eastAsia="Calibri"/>
          <w:bCs/>
          <w:lang w:eastAsia="en-US"/>
        </w:rPr>
        <w:lastRenderedPageBreak/>
        <w:t>OR.272.00</w:t>
      </w:r>
      <w:r>
        <w:rPr>
          <w:rFonts w:eastAsia="Calibri"/>
          <w:bCs/>
          <w:lang w:eastAsia="en-US"/>
        </w:rPr>
        <w:t>9</w:t>
      </w:r>
      <w:r w:rsidRPr="00423D14">
        <w:rPr>
          <w:rFonts w:eastAsia="Calibri"/>
          <w:bCs/>
          <w:lang w:eastAsia="en-US"/>
        </w:rPr>
        <w:t>.2013</w:t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  <w:t xml:space="preserve">      Załącznik nr </w:t>
      </w:r>
      <w:r>
        <w:rPr>
          <w:rFonts w:eastAsia="Calibri"/>
          <w:b/>
          <w:bCs/>
          <w:lang w:eastAsia="en-US"/>
        </w:rPr>
        <w:t>6</w:t>
      </w:r>
    </w:p>
    <w:p w:rsidR="00133294" w:rsidRPr="00D97913" w:rsidRDefault="00133294" w:rsidP="00133294">
      <w:pPr>
        <w:pStyle w:val="Nagwek"/>
        <w:jc w:val="center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do SIWZ</w:t>
      </w:r>
    </w:p>
    <w:p w:rsidR="00133294" w:rsidRPr="00AA2310" w:rsidRDefault="00133294" w:rsidP="0013329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133294" w:rsidRPr="00AA2310" w:rsidRDefault="00133294" w:rsidP="0013329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AA2310">
        <w:rPr>
          <w:rFonts w:eastAsia="Calibri"/>
          <w:b/>
          <w:bCs/>
          <w:lang w:eastAsia="en-US"/>
        </w:rPr>
        <w:t>OPIS PRZEDMIOTU ZAMÓWIENIA</w:t>
      </w:r>
    </w:p>
    <w:p w:rsidR="00133294" w:rsidRPr="00AA2310" w:rsidRDefault="00133294" w:rsidP="0013329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133294" w:rsidRPr="00AA2310" w:rsidRDefault="00133294" w:rsidP="0013329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A2310">
        <w:rPr>
          <w:rFonts w:eastAsia="Calibri"/>
          <w:b/>
          <w:bCs/>
          <w:lang w:eastAsia="en-US"/>
        </w:rPr>
        <w:t xml:space="preserve">Nazwa zamówienia: „Świadczenie usług telefonii </w:t>
      </w:r>
      <w:r>
        <w:rPr>
          <w:rFonts w:eastAsia="Calibri"/>
          <w:b/>
          <w:bCs/>
          <w:lang w:eastAsia="en-US"/>
        </w:rPr>
        <w:t>komórkowej</w:t>
      </w:r>
      <w:r w:rsidRPr="00AA2310">
        <w:rPr>
          <w:rFonts w:eastAsia="Calibri"/>
          <w:b/>
          <w:bCs/>
          <w:lang w:eastAsia="en-US"/>
        </w:rPr>
        <w:t>”.</w:t>
      </w:r>
    </w:p>
    <w:p w:rsidR="00133294" w:rsidRPr="00AA2310" w:rsidRDefault="00133294" w:rsidP="0013329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133294" w:rsidRPr="00AA2310" w:rsidRDefault="00133294" w:rsidP="0013329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A2310">
        <w:rPr>
          <w:rFonts w:eastAsia="Calibri"/>
          <w:b/>
          <w:bCs/>
          <w:lang w:eastAsia="en-US"/>
        </w:rPr>
        <w:t>ZAMAWIAJĄCY:</w:t>
      </w:r>
    </w:p>
    <w:p w:rsidR="00133294" w:rsidRDefault="00133294" w:rsidP="00133294">
      <w:pPr>
        <w:rPr>
          <w:b/>
          <w:bCs/>
        </w:rPr>
      </w:pPr>
      <w:r>
        <w:rPr>
          <w:b/>
          <w:bCs/>
        </w:rPr>
        <w:t>Powiat Krośnieński reprezentowany przez Zarząd Powiatu Krośnieńskiego</w:t>
      </w:r>
    </w:p>
    <w:p w:rsidR="00133294" w:rsidRPr="00AA2310" w:rsidRDefault="00133294" w:rsidP="0013329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A2310">
        <w:rPr>
          <w:rFonts w:eastAsia="Calibri"/>
          <w:b/>
          <w:bCs/>
          <w:lang w:eastAsia="en-US"/>
        </w:rPr>
        <w:t>ul. Piastów 10B</w:t>
      </w:r>
    </w:p>
    <w:p w:rsidR="00133294" w:rsidRPr="00AA2310" w:rsidRDefault="00133294" w:rsidP="00133294">
      <w:pPr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AA2310">
        <w:rPr>
          <w:rFonts w:eastAsia="Calibri"/>
          <w:b/>
          <w:bCs/>
          <w:lang w:eastAsia="en-US"/>
        </w:rPr>
        <w:t>Krosno Odrzańskie</w:t>
      </w:r>
    </w:p>
    <w:p w:rsidR="00133294" w:rsidRPr="005567B4" w:rsidRDefault="00133294" w:rsidP="00133294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AA2310">
        <w:rPr>
          <w:rFonts w:eastAsia="Calibri"/>
          <w:sz w:val="22"/>
          <w:szCs w:val="22"/>
          <w:lang w:eastAsia="en-US"/>
        </w:rPr>
        <w:t>Przedmiotem zamówienia jest: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8666DC">
        <w:t xml:space="preserve">Usługa telefonii komórkowej świadczonej na rzecz Zamawiającego. </w:t>
      </w:r>
    </w:p>
    <w:p w:rsidR="00133294" w:rsidRPr="008666DC" w:rsidRDefault="00133294" w:rsidP="00133294">
      <w:pPr>
        <w:jc w:val="both"/>
      </w:pPr>
      <w:r>
        <w:t>2. Usługi powinny obejmować</w:t>
      </w:r>
      <w:r w:rsidRPr="008666DC">
        <w:t>:</w:t>
      </w:r>
    </w:p>
    <w:p w:rsidR="00133294" w:rsidRDefault="00133294" w:rsidP="00133294">
      <w:pPr>
        <w:numPr>
          <w:ilvl w:val="0"/>
          <w:numId w:val="12"/>
        </w:numPr>
        <w:jc w:val="both"/>
      </w:pPr>
      <w:r>
        <w:t xml:space="preserve">Przeniesienie </w:t>
      </w:r>
      <w:r w:rsidRPr="006345BF">
        <w:t>31</w:t>
      </w:r>
      <w:r w:rsidRPr="008666DC">
        <w:t xml:space="preserve"> wykorzystywanych u Zamawiającego numerów telefonów komórkowych  przejętych od dotychczasowych operatorów, z zachowa</w:t>
      </w:r>
      <w:r>
        <w:t>niem dotychczasowej numeracji i </w:t>
      </w:r>
      <w:r w:rsidRPr="008666DC">
        <w:t xml:space="preserve">zapewnieniem ich pełnej funkcjonalności od dnia przeniesienia. </w:t>
      </w:r>
    </w:p>
    <w:p w:rsidR="00133294" w:rsidRDefault="00133294" w:rsidP="00133294">
      <w:pPr>
        <w:numPr>
          <w:ilvl w:val="0"/>
          <w:numId w:val="12"/>
        </w:numPr>
        <w:jc w:val="both"/>
      </w:pPr>
      <w:r w:rsidRPr="008666DC">
        <w:t xml:space="preserve">Zamawiający wymaga aby procedura przeniesienia numerów do sieci Wykonawcy odbyła się zgodnie z obowiązującymi w tym zakresie przepisami. „Wykonawca zapewni przeniesienie do własnej sieci dotychczasowych numerów przydzielonych i wykorzystanych przez Zamawiającego (przerwa w świadczeniu usług w momencie przenoszenia numeracji do nowego operatora może występować w godzinach 00:00 a 03:00 w nocy), zgodnie z §6 ust. 8 </w:t>
      </w:r>
      <w:proofErr w:type="spellStart"/>
      <w:r w:rsidRPr="008666DC">
        <w:t>pkt</w:t>
      </w:r>
      <w:proofErr w:type="spellEnd"/>
      <w:r w:rsidRPr="008666DC">
        <w:t xml:space="preserve"> 1 rozporządzenia Ministra Infrastruktury z dnia 16 grudnia 2010 r. w sprawie warunków korzystania z uprawnień w publicznych sieciach telefonicznych (</w:t>
      </w:r>
      <w:proofErr w:type="spellStart"/>
      <w:r w:rsidRPr="008666DC">
        <w:t>Dz.U</w:t>
      </w:r>
      <w:proofErr w:type="spellEnd"/>
      <w:r w:rsidRPr="008666DC">
        <w:t xml:space="preserve">. Nr 249, poz. 1670).” </w:t>
      </w:r>
    </w:p>
    <w:p w:rsidR="00133294" w:rsidRDefault="00133294" w:rsidP="00133294">
      <w:pPr>
        <w:numPr>
          <w:ilvl w:val="0"/>
          <w:numId w:val="12"/>
        </w:numPr>
        <w:jc w:val="both"/>
      </w:pPr>
      <w:r w:rsidRPr="008666DC">
        <w:t>Przeniesienie numerów których umowy u dotychczasowych operatorów wygasną po dniu uruchomienia usług przez Wykonawcę w pierwsz</w:t>
      </w:r>
      <w:r>
        <w:t>ym dniu po wygaśnięciu umowy, z </w:t>
      </w:r>
      <w:r w:rsidRPr="008666DC">
        <w:t xml:space="preserve">wyłączeniem numerów obecnie funkcjonujących w sieci Wykonawcy które powinny być uruchomione na warunkach oferty z dniem rozpoczęcia świadczenia usług. </w:t>
      </w:r>
    </w:p>
    <w:p w:rsidR="00133294" w:rsidRDefault="00133294" w:rsidP="00133294">
      <w:pPr>
        <w:numPr>
          <w:ilvl w:val="0"/>
          <w:numId w:val="12"/>
        </w:numPr>
        <w:jc w:val="both"/>
      </w:pPr>
      <w:r w:rsidRPr="008666DC">
        <w:t>Możliwość aktywowania nowych numerów telefonów komórkowych w trakcie trwania zawartej umowy z zapewnieniem ich pełnej funkcjonalności. Przenoszone numery lub nowo aktywowane karty SIM będą posiadały te same</w:t>
      </w:r>
      <w:r>
        <w:t xml:space="preserve"> </w:t>
      </w:r>
      <w:r w:rsidRPr="006345BF">
        <w:t>stawki i</w:t>
      </w:r>
      <w:r w:rsidRPr="008666DC">
        <w:t xml:space="preserve"> usługi o których mowa w SIWZ, po aktywacji nowej karty SIM lub przeniesieniu jej do sieci Wykonawcy.</w:t>
      </w:r>
    </w:p>
    <w:p w:rsidR="00133294" w:rsidRDefault="00133294" w:rsidP="00133294">
      <w:pPr>
        <w:numPr>
          <w:ilvl w:val="0"/>
          <w:numId w:val="12"/>
        </w:numPr>
        <w:jc w:val="both"/>
      </w:pPr>
      <w:r w:rsidRPr="008666DC">
        <w:t>Wykonawca zapewni na przeniesionych numerach lub nowo aktywowanych działanie usług o których mowa w SIWZ od dnia przeniesienia lub aktywacji takiego numeru bez potrzeby ich specjalnego dodatkowego uruchamiania lub czekania do początku nowego okresu rozliczeniowego.</w:t>
      </w:r>
    </w:p>
    <w:p w:rsidR="00133294" w:rsidRDefault="00133294" w:rsidP="00133294">
      <w:pPr>
        <w:numPr>
          <w:ilvl w:val="0"/>
          <w:numId w:val="12"/>
        </w:numPr>
        <w:jc w:val="both"/>
      </w:pPr>
      <w:r w:rsidRPr="008666DC">
        <w:t>Aktywowanie 1 pakietu internetowego w technologii min 3G oraz dostarczenie modemu USB</w:t>
      </w:r>
      <w:r>
        <w:t>.</w:t>
      </w:r>
    </w:p>
    <w:p w:rsidR="00133294" w:rsidRDefault="00133294" w:rsidP="00133294">
      <w:pPr>
        <w:numPr>
          <w:ilvl w:val="0"/>
          <w:numId w:val="12"/>
        </w:numPr>
        <w:jc w:val="both"/>
      </w:pPr>
      <w:r w:rsidRPr="008666DC">
        <w:t>Okres rozliczeniowy równy jest jednemu miesiącowi kalendarzowemu liczonemu od pierwszego do ostatniego dnia miesiąca.</w:t>
      </w:r>
    </w:p>
    <w:p w:rsidR="00133294" w:rsidRDefault="00133294" w:rsidP="00133294">
      <w:pPr>
        <w:jc w:val="both"/>
      </w:pPr>
    </w:p>
    <w:p w:rsidR="00133294" w:rsidRDefault="00133294" w:rsidP="00133294">
      <w:pPr>
        <w:jc w:val="both"/>
      </w:pPr>
    </w:p>
    <w:p w:rsidR="00133294" w:rsidRDefault="00133294" w:rsidP="00133294">
      <w:pPr>
        <w:jc w:val="both"/>
      </w:pPr>
    </w:p>
    <w:p w:rsidR="00133294" w:rsidRPr="008666DC" w:rsidRDefault="00133294" w:rsidP="00133294">
      <w:pPr>
        <w:jc w:val="both"/>
      </w:pPr>
    </w:p>
    <w:p w:rsidR="00133294" w:rsidRPr="008666DC" w:rsidRDefault="00133294" w:rsidP="00133294">
      <w:pPr>
        <w:jc w:val="both"/>
      </w:pPr>
      <w:r w:rsidRPr="008666DC">
        <w:t>2. Wykaz aktywacji wraz z terminami obowiązywania</w:t>
      </w:r>
    </w:p>
    <w:tbl>
      <w:tblPr>
        <w:tblW w:w="10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00"/>
        <w:gridCol w:w="1130"/>
        <w:gridCol w:w="1321"/>
        <w:gridCol w:w="1276"/>
        <w:gridCol w:w="1276"/>
        <w:gridCol w:w="1559"/>
        <w:gridCol w:w="1387"/>
      </w:tblGrid>
      <w:tr w:rsidR="00133294" w:rsidRPr="007D20F0" w:rsidTr="00A3671C">
        <w:trPr>
          <w:trHeight w:val="4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JEDNOSTKA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7D20F0">
              <w:rPr>
                <w:sz w:val="22"/>
                <w:szCs w:val="22"/>
              </w:rPr>
              <w:t>umer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operator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wielkość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rodzaj (typ)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 xml:space="preserve">czas 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umowa do :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obecny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 xml:space="preserve">pakietu </w:t>
            </w:r>
            <w:proofErr w:type="spellStart"/>
            <w:r w:rsidRPr="007D20F0">
              <w:rPr>
                <w:sz w:val="22"/>
                <w:szCs w:val="22"/>
              </w:rPr>
              <w:t>int</w:t>
            </w:r>
            <w:proofErr w:type="spellEnd"/>
            <w:r w:rsidRPr="007D20F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telefonu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połączeń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Starostwo Powiatowe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507025961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430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30.01.2013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507025963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30.01.2014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516043426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30.04.2014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516043427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30.04.2014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502404381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13.03.2014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509593852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11.12.2012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692681928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373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13.04.2014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Powiatowy Dom Dziecka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664047538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25.10.2014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664047539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413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25.10.2014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604780893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263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11.04.2012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699902789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Dialog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bezterminowa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Powiatowy Urząd Pracy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607149030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179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04.11.2013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513041814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14.03.2014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663753807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21.01.2013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663753806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21.01.2013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Stowarzyszenie Integracja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604780897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207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08.08.2013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600446242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18.05.2013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699987946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Dialog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bezterminowa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PCPR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600384946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16.11.2014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604780935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18.05.2013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662163388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18.05.2013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664126531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T-mobile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61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18.05.2013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Zarząd Dróg Powiatowych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502579597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117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29.11.2012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502259616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88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29.11.2012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502259617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29.11.2012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512150434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29.11.2012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530630280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29.11.2012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Poradnia Psychologiczno-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internet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20GB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modem 3G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proofErr w:type="spellStart"/>
            <w:r w:rsidRPr="007D20F0"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04.01.2014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 xml:space="preserve">Pedagogiczna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USB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DPS Szczawno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509413168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Play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28.07.2012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509413169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23.11.2014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509413197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 GB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119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12.03.2015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  <w:tr w:rsidR="00133294" w:rsidRPr="007D20F0" w:rsidTr="00A3671C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519120463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typ1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116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23.04.2014</w:t>
            </w:r>
          </w:p>
        </w:tc>
      </w:tr>
      <w:tr w:rsidR="00133294" w:rsidRPr="007D20F0" w:rsidTr="00A3671C">
        <w:trPr>
          <w:trHeight w:val="24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294" w:rsidRPr="007D20F0" w:rsidRDefault="00133294" w:rsidP="00A3671C">
            <w:pPr>
              <w:jc w:val="both"/>
              <w:rPr>
                <w:sz w:val="22"/>
                <w:szCs w:val="22"/>
              </w:rPr>
            </w:pPr>
            <w:r w:rsidRPr="007D20F0">
              <w:rPr>
                <w:sz w:val="22"/>
                <w:szCs w:val="22"/>
              </w:rPr>
              <w:t> </w:t>
            </w:r>
          </w:p>
        </w:tc>
      </w:tr>
    </w:tbl>
    <w:p w:rsidR="00133294" w:rsidRPr="008666DC" w:rsidRDefault="00133294" w:rsidP="00133294">
      <w:pPr>
        <w:jc w:val="both"/>
      </w:pPr>
    </w:p>
    <w:p w:rsidR="00133294" w:rsidRPr="008666DC" w:rsidRDefault="00133294" w:rsidP="00133294">
      <w:pPr>
        <w:pStyle w:val="Akapitzlist"/>
        <w:numPr>
          <w:ilvl w:val="0"/>
          <w:numId w:val="18"/>
        </w:numPr>
      </w:pPr>
      <w:r w:rsidRPr="00CD5AA6">
        <w:rPr>
          <w:bCs/>
        </w:rPr>
        <w:t>W ramach każdego abonamentu telefonicznego zapewnia si</w:t>
      </w:r>
      <w:r w:rsidRPr="008666DC">
        <w:t xml:space="preserve">ę: </w:t>
      </w:r>
    </w:p>
    <w:p w:rsidR="00133294" w:rsidRDefault="00133294" w:rsidP="00133294">
      <w:pPr>
        <w:numPr>
          <w:ilvl w:val="0"/>
          <w:numId w:val="13"/>
        </w:numPr>
        <w:jc w:val="both"/>
      </w:pPr>
      <w:r w:rsidRPr="008666DC">
        <w:t xml:space="preserve">jedną stawkę za jedną minutę połączenia dla wszystkich połączeń krajowych stacjonarnych i komórkowych; </w:t>
      </w:r>
    </w:p>
    <w:p w:rsidR="00133294" w:rsidRDefault="00133294" w:rsidP="00133294">
      <w:pPr>
        <w:numPr>
          <w:ilvl w:val="0"/>
          <w:numId w:val="13"/>
        </w:numPr>
        <w:jc w:val="both"/>
      </w:pPr>
      <w:r w:rsidRPr="008666DC">
        <w:t xml:space="preserve">bezpłatne połączenia w ramach sieci operatora z którym zostanie zawarta umowa terenie kraju; </w:t>
      </w:r>
    </w:p>
    <w:p w:rsidR="00133294" w:rsidRDefault="00133294" w:rsidP="00133294">
      <w:pPr>
        <w:numPr>
          <w:ilvl w:val="0"/>
          <w:numId w:val="13"/>
        </w:numPr>
        <w:jc w:val="both"/>
      </w:pPr>
      <w:r w:rsidRPr="008666DC">
        <w:t xml:space="preserve">jedną stawkę za jedną sztukę SMS do wszystkich krajowych operatorów, </w:t>
      </w:r>
    </w:p>
    <w:p w:rsidR="00133294" w:rsidRDefault="00133294" w:rsidP="00133294">
      <w:pPr>
        <w:numPr>
          <w:ilvl w:val="0"/>
          <w:numId w:val="13"/>
        </w:numPr>
        <w:jc w:val="both"/>
      </w:pPr>
      <w:r w:rsidRPr="008666DC">
        <w:t>jedną stawkę za jedną sztukę MMS do wszystkich krajowych operatorów komórkowych;</w:t>
      </w:r>
    </w:p>
    <w:p w:rsidR="00133294" w:rsidRDefault="00133294" w:rsidP="00133294">
      <w:pPr>
        <w:numPr>
          <w:ilvl w:val="0"/>
          <w:numId w:val="13"/>
        </w:numPr>
        <w:jc w:val="both"/>
      </w:pPr>
      <w:r w:rsidRPr="008666DC">
        <w:t xml:space="preserve">jedną stawkę za transmisję danych na terenie kraju; </w:t>
      </w:r>
    </w:p>
    <w:p w:rsidR="00133294" w:rsidRDefault="00133294" w:rsidP="00133294">
      <w:pPr>
        <w:numPr>
          <w:ilvl w:val="0"/>
          <w:numId w:val="13"/>
        </w:numPr>
        <w:jc w:val="both"/>
      </w:pPr>
      <w:r w:rsidRPr="008666DC">
        <w:t>naliczanie sekundowe od pierwszej sekundy wszystkich rodzajów połączeń krajowych;</w:t>
      </w:r>
    </w:p>
    <w:p w:rsidR="00133294" w:rsidRDefault="00133294" w:rsidP="00133294">
      <w:pPr>
        <w:numPr>
          <w:ilvl w:val="0"/>
          <w:numId w:val="13"/>
        </w:numPr>
        <w:jc w:val="both"/>
      </w:pPr>
      <w:r w:rsidRPr="008666DC">
        <w:t>działanie na zasadzie pakietów kwotowych przydzielanych do wykorzystania na konto</w:t>
      </w:r>
      <w:r>
        <w:t>;</w:t>
      </w:r>
    </w:p>
    <w:p w:rsidR="00133294" w:rsidRDefault="00133294" w:rsidP="00133294">
      <w:pPr>
        <w:numPr>
          <w:ilvl w:val="0"/>
          <w:numId w:val="13"/>
        </w:numPr>
        <w:jc w:val="both"/>
      </w:pPr>
      <w:r w:rsidRPr="008666DC">
        <w:lastRenderedPageBreak/>
        <w:t>przeniesienie 100% niewykorzystanej kwoty na inne numery znajdujące się na tym samym koncie</w:t>
      </w:r>
    </w:p>
    <w:p w:rsidR="00133294" w:rsidRPr="008666DC" w:rsidRDefault="00133294" w:rsidP="00133294">
      <w:pPr>
        <w:numPr>
          <w:ilvl w:val="0"/>
          <w:numId w:val="18"/>
        </w:numPr>
        <w:jc w:val="both"/>
      </w:pPr>
      <w:r w:rsidRPr="00DF5113">
        <w:rPr>
          <w:bCs/>
        </w:rPr>
        <w:t xml:space="preserve">Wykonawca zapewni w ramach zaoferowanego abonamentu, bez dodatkowych opłat: </w:t>
      </w:r>
    </w:p>
    <w:p w:rsidR="00133294" w:rsidRDefault="00133294" w:rsidP="00133294">
      <w:pPr>
        <w:numPr>
          <w:ilvl w:val="0"/>
          <w:numId w:val="14"/>
        </w:numPr>
        <w:jc w:val="both"/>
      </w:pPr>
      <w:r w:rsidRPr="008666DC">
        <w:t>wymianę k</w:t>
      </w:r>
      <w:r>
        <w:t>art SIM w przypadku uszkodzenia</w:t>
      </w:r>
      <w:r w:rsidRPr="008666DC">
        <w:t xml:space="preserve">, kradzieży, utraty lub zablokowania; </w:t>
      </w:r>
    </w:p>
    <w:p w:rsidR="00133294" w:rsidRDefault="00133294" w:rsidP="00133294">
      <w:pPr>
        <w:numPr>
          <w:ilvl w:val="0"/>
          <w:numId w:val="14"/>
        </w:numPr>
        <w:jc w:val="both"/>
      </w:pPr>
      <w:r w:rsidRPr="008666DC">
        <w:t xml:space="preserve">aktywację/dezaktywację </w:t>
      </w:r>
      <w:proofErr w:type="spellStart"/>
      <w:r w:rsidRPr="008666DC">
        <w:t>roamingu</w:t>
      </w:r>
      <w:proofErr w:type="spellEnd"/>
      <w:r w:rsidRPr="008666DC">
        <w:t xml:space="preserve"> i połączeń międzynarodowych;</w:t>
      </w:r>
    </w:p>
    <w:p w:rsidR="00133294" w:rsidRDefault="00133294" w:rsidP="00133294">
      <w:pPr>
        <w:numPr>
          <w:ilvl w:val="0"/>
          <w:numId w:val="14"/>
        </w:numPr>
        <w:jc w:val="both"/>
      </w:pPr>
      <w:r w:rsidRPr="008666DC">
        <w:t xml:space="preserve">zmianę numeru telefonicznego, jeżeli korzystanie z danego numeru będzie dla Zamawiającego uciążliwe; </w:t>
      </w:r>
    </w:p>
    <w:p w:rsidR="00133294" w:rsidRDefault="00133294" w:rsidP="00133294">
      <w:pPr>
        <w:numPr>
          <w:ilvl w:val="0"/>
          <w:numId w:val="14"/>
        </w:numPr>
        <w:jc w:val="both"/>
      </w:pPr>
      <w:r w:rsidRPr="008666DC">
        <w:t xml:space="preserve">bezpłatne odsłuchiwanie poczty głosowej na terenie kraju; </w:t>
      </w:r>
    </w:p>
    <w:p w:rsidR="00133294" w:rsidRDefault="00133294" w:rsidP="00133294">
      <w:pPr>
        <w:numPr>
          <w:ilvl w:val="0"/>
          <w:numId w:val="14"/>
        </w:numPr>
        <w:jc w:val="both"/>
      </w:pPr>
      <w:r w:rsidRPr="008666DC">
        <w:t>rozliczanie usług dodatkowych uruchamianych na danym numerze w ramach przyznanego pakietu kwotowego na dany numer</w:t>
      </w:r>
      <w:r>
        <w:t>;</w:t>
      </w:r>
    </w:p>
    <w:p w:rsidR="00133294" w:rsidRDefault="00133294" w:rsidP="00133294">
      <w:pPr>
        <w:numPr>
          <w:ilvl w:val="0"/>
          <w:numId w:val="14"/>
        </w:numPr>
        <w:jc w:val="both"/>
      </w:pPr>
      <w:r w:rsidRPr="008666DC">
        <w:t xml:space="preserve">możliwość blokowania połączeń głosowych typu </w:t>
      </w:r>
      <w:proofErr w:type="spellStart"/>
      <w:r w:rsidRPr="008666DC">
        <w:t>premium</w:t>
      </w:r>
      <w:proofErr w:type="spellEnd"/>
      <w:r w:rsidRPr="008666DC">
        <w:t xml:space="preserve"> o podwyższonej stawce za minutę połączenia; </w:t>
      </w:r>
    </w:p>
    <w:p w:rsidR="00133294" w:rsidRPr="008666DC" w:rsidRDefault="00133294" w:rsidP="00133294">
      <w:pPr>
        <w:numPr>
          <w:ilvl w:val="0"/>
          <w:numId w:val="18"/>
        </w:numPr>
        <w:jc w:val="both"/>
      </w:pPr>
      <w:r w:rsidRPr="008666DC">
        <w:t>Wykonawca zapewni bez dodatkowych opłat :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>Wyznaczenie minimum jednej dedykowanej osoby odpowiedzialnej za prawidłowe wykonywanie postanowień niniejszej umowy i do kontaktów bezpośrednich</w:t>
      </w:r>
      <w:r>
        <w:t>,</w:t>
      </w:r>
      <w:r w:rsidRPr="008666DC">
        <w:t xml:space="preserve"> 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>Zamawiający zastrzega, iż żadna z części zamówienia nie może być powierzona podwykonawc</w:t>
      </w:r>
      <w:r>
        <w:t>om,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 xml:space="preserve">odebranie i wysłanie sprzętu podlegającego naprawom gwarancyjnym w ciągu 48 godzin od zgłoszenia w dni robocze z zastrzeżeniem: że jeśli zgłoszenie nastąpi w ostatnim dniu roboczym przypadającym na dany tydzień np. w piątek lub przed dniem ustawowo wolnym od pracy to terminale podlegające naprawom gwarancyjnym muszą być odebrane i odesłane do naprawy gwarancyjnej w najbliższym dniu roboczym przypadającym po dniu wolnym od pracy a w miejsce uszkodzonego sprzętu będzie dostarczony aparat zastępczy; 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 xml:space="preserve">dostępność telefonicznego biura obsługi klienta bez dodatkowych opłat za połączenia; 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>rozliczenie pozostałych usług zgodnie ze stawkami z załączonych do oferty cenników;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 xml:space="preserve">Bezpłatną informację </w:t>
      </w:r>
      <w:proofErr w:type="spellStart"/>
      <w:r w:rsidRPr="008666DC">
        <w:t>SMS-em</w:t>
      </w:r>
      <w:proofErr w:type="spellEnd"/>
      <w:r w:rsidRPr="008666DC">
        <w:t xml:space="preserve"> o przekroczeniu 100% limitu kwotowego ustalanego dla danego numeru, przez administratora systemu. 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>Usługi szczegółowych bilingów każdego numeru w formie elektronicznej obejmujące w szczególności: wykaz numerów, koszt jednostkowy połączenia, rodzaj połączeń każdego numeru komórkowego (format pliku musi umożliwiać odczyt w Excel).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 xml:space="preserve">Możliwość ustalania limitów kwotowych na każdym numerze telefonu. </w:t>
      </w:r>
    </w:p>
    <w:p w:rsidR="00133294" w:rsidRPr="008666DC" w:rsidRDefault="00133294" w:rsidP="00133294">
      <w:pPr>
        <w:numPr>
          <w:ilvl w:val="0"/>
          <w:numId w:val="15"/>
        </w:numPr>
        <w:jc w:val="both"/>
      </w:pPr>
      <w:r w:rsidRPr="008666DC">
        <w:t xml:space="preserve">Możliwość zarządzania flotą telefonów przez administratorów kont, którzy mogą w szczególności na bieżąco włączać i wyłączać usługi na koncie, takie jak: </w:t>
      </w:r>
    </w:p>
    <w:p w:rsidR="00133294" w:rsidRPr="008666DC" w:rsidRDefault="00133294" w:rsidP="00133294">
      <w:pPr>
        <w:numPr>
          <w:ilvl w:val="0"/>
          <w:numId w:val="11"/>
        </w:numPr>
        <w:jc w:val="both"/>
      </w:pPr>
      <w:r w:rsidRPr="008666DC">
        <w:t xml:space="preserve">ustalanie i zmieniana limitów kwotowych przyznanych na każde numer; </w:t>
      </w:r>
    </w:p>
    <w:p w:rsidR="00133294" w:rsidRPr="008666DC" w:rsidRDefault="00133294" w:rsidP="00133294">
      <w:pPr>
        <w:numPr>
          <w:ilvl w:val="0"/>
          <w:numId w:val="11"/>
        </w:numPr>
        <w:jc w:val="both"/>
      </w:pPr>
      <w:r w:rsidRPr="008666DC">
        <w:t>prowadzeni</w:t>
      </w:r>
      <w:r>
        <w:t>a</w:t>
      </w:r>
      <w:r w:rsidRPr="008666DC">
        <w:t xml:space="preserve"> bieżących analiz wykorzystania minut na poszczególnych numerach; </w:t>
      </w:r>
    </w:p>
    <w:p w:rsidR="00133294" w:rsidRPr="008666DC" w:rsidRDefault="00133294" w:rsidP="00133294">
      <w:pPr>
        <w:numPr>
          <w:ilvl w:val="0"/>
          <w:numId w:val="11"/>
        </w:numPr>
        <w:jc w:val="both"/>
      </w:pPr>
      <w:r w:rsidRPr="008666DC">
        <w:t xml:space="preserve">włączanie i wyłączanie </w:t>
      </w:r>
      <w:proofErr w:type="spellStart"/>
      <w:r w:rsidRPr="008666DC">
        <w:t>roamingu</w:t>
      </w:r>
      <w:proofErr w:type="spellEnd"/>
      <w:r w:rsidRPr="008666DC">
        <w:t xml:space="preserve"> każdego numeru; </w:t>
      </w:r>
    </w:p>
    <w:p w:rsidR="00133294" w:rsidRPr="008666DC" w:rsidRDefault="00133294" w:rsidP="00133294">
      <w:pPr>
        <w:numPr>
          <w:ilvl w:val="0"/>
          <w:numId w:val="11"/>
        </w:numPr>
        <w:jc w:val="both"/>
      </w:pPr>
      <w:r w:rsidRPr="008666DC">
        <w:t xml:space="preserve">włączanie i wyłączanie usługi szczegółowego bilingu; </w:t>
      </w:r>
    </w:p>
    <w:p w:rsidR="00133294" w:rsidRDefault="00133294" w:rsidP="00133294">
      <w:pPr>
        <w:numPr>
          <w:ilvl w:val="0"/>
          <w:numId w:val="11"/>
        </w:numPr>
        <w:jc w:val="both"/>
      </w:pPr>
      <w:r w:rsidRPr="008666DC">
        <w:t>możliwość zablokowania ruchu wychodzącego po przekroczeniu limitu ustalonego przez administratora, z zaznaczeniem iż połączenia w ramach Grupy Biznesowej b</w:t>
      </w:r>
      <w:r>
        <w:t>ędą w tym czasie nadal aktywne;</w:t>
      </w:r>
    </w:p>
    <w:p w:rsidR="00133294" w:rsidRDefault="00133294" w:rsidP="00133294">
      <w:pPr>
        <w:numPr>
          <w:ilvl w:val="0"/>
          <w:numId w:val="11"/>
        </w:numPr>
        <w:jc w:val="both"/>
      </w:pPr>
      <w:r w:rsidRPr="00741A8D">
        <w:t>jeśli dostarczone rozwiązanie informatyczne nie będzie w stanie w pełni dostarczyć oczekiwanych przez Zamawiającego informacji, to spełnieniem warunku będzie w niektórych sytuacjach dedykowany/przypisany konsultant z Biura Obsługi Klienta, służący pomocą i dostępny np. telefonicznie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>Przekazanie wszelkich informacji, w tym kody, niezbędne do administrowania kontami.</w:t>
      </w:r>
    </w:p>
    <w:p w:rsidR="00133294" w:rsidRDefault="00133294" w:rsidP="00133294">
      <w:pPr>
        <w:numPr>
          <w:ilvl w:val="0"/>
          <w:numId w:val="15"/>
        </w:numPr>
        <w:jc w:val="both"/>
      </w:pPr>
      <w:r w:rsidRPr="008666DC">
        <w:t>Odrębne faktury</w:t>
      </w:r>
      <w:r>
        <w:t xml:space="preserve"> </w:t>
      </w:r>
      <w:r w:rsidRPr="00422ABD">
        <w:t>i konta</w:t>
      </w:r>
      <w:r>
        <w:t xml:space="preserve"> </w:t>
      </w:r>
      <w:r w:rsidRPr="008666DC">
        <w:t xml:space="preserve"> dla wszystkich jednostek </w:t>
      </w:r>
      <w:r w:rsidRPr="00422ABD">
        <w:t>Powiatu</w:t>
      </w:r>
    </w:p>
    <w:p w:rsidR="00133294" w:rsidRPr="005D2BE9" w:rsidRDefault="00133294" w:rsidP="00133294">
      <w:pPr>
        <w:numPr>
          <w:ilvl w:val="0"/>
          <w:numId w:val="15"/>
        </w:numPr>
        <w:jc w:val="both"/>
      </w:pPr>
      <w:r w:rsidRPr="008666DC">
        <w:lastRenderedPageBreak/>
        <w:t xml:space="preserve">Wszystkie podawane wymogi oraz parametry techniczne należy traktować jako </w:t>
      </w:r>
      <w:r w:rsidRPr="005D2BE9">
        <w:t>minimalne.</w:t>
      </w:r>
    </w:p>
    <w:p w:rsidR="00133294" w:rsidRPr="005D2BE9" w:rsidRDefault="00133294" w:rsidP="00133294">
      <w:pPr>
        <w:numPr>
          <w:ilvl w:val="0"/>
          <w:numId w:val="15"/>
        </w:numPr>
        <w:jc w:val="both"/>
      </w:pPr>
      <w:r w:rsidRPr="005D2BE9">
        <w:t>Wszystkie aktywacje należące do jednostki muszą być przypisane do jednego konta.</w:t>
      </w:r>
    </w:p>
    <w:p w:rsidR="00133294" w:rsidRPr="008666DC" w:rsidRDefault="00133294" w:rsidP="00133294">
      <w:pPr>
        <w:numPr>
          <w:ilvl w:val="0"/>
          <w:numId w:val="18"/>
        </w:numPr>
        <w:jc w:val="both"/>
      </w:pPr>
      <w:r w:rsidRPr="008666DC">
        <w:rPr>
          <w:bCs/>
        </w:rPr>
        <w:t xml:space="preserve"> Dostawa telefonów komórkowych wraz z akcesoriami </w:t>
      </w:r>
    </w:p>
    <w:p w:rsidR="00133294" w:rsidRPr="008666DC" w:rsidRDefault="00133294" w:rsidP="00133294">
      <w:pPr>
        <w:numPr>
          <w:ilvl w:val="0"/>
          <w:numId w:val="16"/>
        </w:numPr>
        <w:jc w:val="both"/>
      </w:pPr>
      <w:r w:rsidRPr="008666DC">
        <w:t xml:space="preserve">Minimalne wymagania sprzętowe: </w:t>
      </w:r>
    </w:p>
    <w:p w:rsidR="00133294" w:rsidRDefault="00133294" w:rsidP="00133294">
      <w:pPr>
        <w:numPr>
          <w:ilvl w:val="0"/>
          <w:numId w:val="17"/>
        </w:numPr>
        <w:jc w:val="both"/>
      </w:pPr>
      <w:r w:rsidRPr="008666DC">
        <w:rPr>
          <w:b/>
          <w:bCs/>
        </w:rPr>
        <w:t xml:space="preserve">17 </w:t>
      </w:r>
      <w:r w:rsidRPr="008666DC">
        <w:t xml:space="preserve">zestawów określonych jako typ1 obejmujących telefon komórkowy wraz z baterią, ładowarką. </w:t>
      </w:r>
    </w:p>
    <w:p w:rsidR="00133294" w:rsidRDefault="00133294" w:rsidP="00133294">
      <w:pPr>
        <w:numPr>
          <w:ilvl w:val="0"/>
          <w:numId w:val="17"/>
        </w:numPr>
        <w:jc w:val="both"/>
      </w:pPr>
      <w:r w:rsidRPr="008666DC">
        <w:t xml:space="preserve">Telefon powinien posiadać aparat fotograficzny, być odporny na działanie warunków atmosferycznych, wstrząsy, zabrudzenie, krótkotrwały kontakt z wodą, umożliwiać pracę technologii </w:t>
      </w:r>
      <w:proofErr w:type="spellStart"/>
      <w:r w:rsidRPr="008666DC">
        <w:t>bluetooth</w:t>
      </w:r>
      <w:proofErr w:type="spellEnd"/>
      <w:r w:rsidRPr="008666DC">
        <w:t xml:space="preserve">, </w:t>
      </w:r>
    </w:p>
    <w:p w:rsidR="00133294" w:rsidRDefault="00133294" w:rsidP="00133294">
      <w:pPr>
        <w:numPr>
          <w:ilvl w:val="0"/>
          <w:numId w:val="17"/>
        </w:numPr>
        <w:jc w:val="both"/>
      </w:pPr>
      <w:r w:rsidRPr="00DF5113">
        <w:rPr>
          <w:b/>
          <w:bCs/>
        </w:rPr>
        <w:t xml:space="preserve">3 </w:t>
      </w:r>
      <w:r w:rsidRPr="008666DC">
        <w:t xml:space="preserve">zestawy określone jako typ2 obejmujące telefon komórkowy wraz z baterią, ładowarką oraz kablem USB umożliwiającym przesył danych do komputera z systemem Microsoft Windows XP lub nowszym, obsługa technologii </w:t>
      </w:r>
      <w:proofErr w:type="spellStart"/>
      <w:r w:rsidRPr="008666DC">
        <w:t>Bluetooth</w:t>
      </w:r>
      <w:proofErr w:type="spellEnd"/>
      <w:r w:rsidRPr="008666DC">
        <w:t xml:space="preserve">, obsługa technologii </w:t>
      </w:r>
      <w:proofErr w:type="spellStart"/>
      <w:r w:rsidRPr="008666DC">
        <w:t>WiFi</w:t>
      </w:r>
      <w:proofErr w:type="spellEnd"/>
      <w:r w:rsidRPr="008666DC">
        <w:t xml:space="preserve">, GPS, aparat fotograficzny o rozdzielczości co najmniej 3,2 </w:t>
      </w:r>
      <w:proofErr w:type="spellStart"/>
      <w:r w:rsidRPr="008666DC">
        <w:t>Mpix</w:t>
      </w:r>
      <w:proofErr w:type="spellEnd"/>
      <w:r w:rsidRPr="008666DC">
        <w:t xml:space="preserve">. kartę pamięci, obsługę konta email SMTP, IMAP, POP. </w:t>
      </w:r>
    </w:p>
    <w:p w:rsidR="00133294" w:rsidRDefault="00133294" w:rsidP="00133294">
      <w:pPr>
        <w:numPr>
          <w:ilvl w:val="0"/>
          <w:numId w:val="17"/>
        </w:numPr>
        <w:jc w:val="both"/>
      </w:pPr>
      <w:r w:rsidRPr="00DF5113">
        <w:rPr>
          <w:b/>
          <w:bCs/>
        </w:rPr>
        <w:t xml:space="preserve">11 </w:t>
      </w:r>
      <w:r w:rsidRPr="008666DC">
        <w:t xml:space="preserve">zestawów określonych jako typ3 obejmujące </w:t>
      </w:r>
      <w:proofErr w:type="spellStart"/>
      <w:r w:rsidRPr="008666DC">
        <w:t>smartfon</w:t>
      </w:r>
      <w:proofErr w:type="spellEnd"/>
      <w:r w:rsidRPr="008666DC">
        <w:t xml:space="preserve">  wraz z baterią, ładowarką oraz kablem USB umożliwiającym przesył danych do komputera z systemem Microsoft Windows 7 lub nowszym. Telefon powinien pracować w zakresie częstotliwości GSM/EDGE 850, 900, 1800, 1900 oraz WCDMA 900/2100, obsługa technologii </w:t>
      </w:r>
      <w:proofErr w:type="spellStart"/>
      <w:r w:rsidRPr="008666DC">
        <w:t>Bluetooth</w:t>
      </w:r>
      <w:proofErr w:type="spellEnd"/>
      <w:r w:rsidRPr="008666DC">
        <w:t xml:space="preserve">, obsługa technologii </w:t>
      </w:r>
      <w:proofErr w:type="spellStart"/>
      <w:r w:rsidRPr="008666DC">
        <w:t>WiFi</w:t>
      </w:r>
      <w:proofErr w:type="spellEnd"/>
      <w:r w:rsidRPr="008666DC">
        <w:t xml:space="preserve">, GPS posiadanie systemu operacyjnego, aparat fotograficzny co najmniej 8 </w:t>
      </w:r>
      <w:proofErr w:type="spellStart"/>
      <w:r w:rsidRPr="008666DC">
        <w:t>Mpix</w:t>
      </w:r>
      <w:proofErr w:type="spellEnd"/>
      <w:r w:rsidRPr="008666DC">
        <w:t xml:space="preserve">. karta pamięci 16GB, obsługa konta email IMAP, POP3, ekran – wyświetlacz  o przekątnej min.4” i rozdzielczości 720x1280, matryca HD, procesor min.1,4 </w:t>
      </w:r>
      <w:proofErr w:type="spellStart"/>
      <w:r w:rsidRPr="008666DC">
        <w:t>GHz</w:t>
      </w:r>
      <w:proofErr w:type="spellEnd"/>
      <w:r w:rsidRPr="008666DC">
        <w:t xml:space="preserve">, pamięć 16GB, czytnik kart pamięci </w:t>
      </w:r>
      <w:proofErr w:type="spellStart"/>
      <w:r w:rsidRPr="008666DC">
        <w:t>microSD</w:t>
      </w:r>
      <w:proofErr w:type="spellEnd"/>
      <w:r w:rsidRPr="008666DC">
        <w:t>.</w:t>
      </w:r>
    </w:p>
    <w:p w:rsidR="00133294" w:rsidRDefault="00133294" w:rsidP="00133294">
      <w:pPr>
        <w:numPr>
          <w:ilvl w:val="0"/>
          <w:numId w:val="17"/>
        </w:numPr>
        <w:jc w:val="both"/>
      </w:pPr>
      <w:r w:rsidRPr="008666DC">
        <w:t xml:space="preserve">Dostarczone telefony i akcesoria mają być fabrycznie nowe, zapakowane w oryginale opakowania, w pełni sprawne i nie mogą nosić śladów użytkowania. </w:t>
      </w:r>
    </w:p>
    <w:p w:rsidR="00133294" w:rsidRPr="00F15AA7" w:rsidRDefault="00133294" w:rsidP="00133294">
      <w:pPr>
        <w:numPr>
          <w:ilvl w:val="0"/>
          <w:numId w:val="17"/>
        </w:numPr>
        <w:jc w:val="both"/>
      </w:pPr>
      <w:r w:rsidRPr="00F15AA7">
        <w:t>Zamawiający ustala terminy gwarancji dla poszczególnego sprzętu tj.:</w:t>
      </w:r>
    </w:p>
    <w:p w:rsidR="00133294" w:rsidRDefault="00133294" w:rsidP="00A3671C">
      <w:pPr>
        <w:pStyle w:val="Akapitzlist"/>
        <w:numPr>
          <w:ilvl w:val="0"/>
          <w:numId w:val="19"/>
        </w:numPr>
        <w:spacing w:line="280" w:lineRule="exact"/>
        <w:ind w:right="28"/>
      </w:pPr>
      <w:r w:rsidRPr="00F15AA7">
        <w:t>dla aparatów telefonicznych i modemów min. 24 miesiące;</w:t>
      </w:r>
    </w:p>
    <w:p w:rsidR="00133294" w:rsidRDefault="00133294" w:rsidP="00133294">
      <w:pPr>
        <w:pStyle w:val="Akapitzlist"/>
        <w:numPr>
          <w:ilvl w:val="0"/>
          <w:numId w:val="19"/>
        </w:numPr>
        <w:spacing w:line="280" w:lineRule="exact"/>
        <w:ind w:right="28"/>
      </w:pPr>
      <w:r w:rsidRPr="00F15AA7">
        <w:t>dla akcesoriów min. 12 miesięcy:</w:t>
      </w:r>
    </w:p>
    <w:p w:rsidR="00133294" w:rsidRDefault="00133294" w:rsidP="00133294">
      <w:pPr>
        <w:pStyle w:val="Akapitzlist"/>
        <w:numPr>
          <w:ilvl w:val="0"/>
          <w:numId w:val="19"/>
        </w:numPr>
        <w:spacing w:line="280" w:lineRule="exact"/>
        <w:ind w:right="28"/>
      </w:pPr>
      <w:r w:rsidRPr="00F15AA7">
        <w:t xml:space="preserve">dla </w:t>
      </w:r>
      <w:r w:rsidR="00A3671C">
        <w:t>akumulatorów</w:t>
      </w:r>
      <w:r w:rsidR="00FD417F">
        <w:t xml:space="preserve"> min</w:t>
      </w:r>
      <w:r w:rsidRPr="00F15AA7">
        <w:t xml:space="preserve"> </w:t>
      </w:r>
      <w:r w:rsidR="00FD417F">
        <w:t xml:space="preserve">6 </w:t>
      </w:r>
      <w:r w:rsidRPr="00F15AA7">
        <w:t>miesięcy;</w:t>
      </w:r>
    </w:p>
    <w:p w:rsidR="00133294" w:rsidRDefault="00133294" w:rsidP="00133294">
      <w:pPr>
        <w:pStyle w:val="Akapitzlist"/>
        <w:numPr>
          <w:ilvl w:val="0"/>
          <w:numId w:val="19"/>
        </w:numPr>
        <w:spacing w:line="280" w:lineRule="exact"/>
        <w:ind w:right="28"/>
      </w:pPr>
      <w:r w:rsidRPr="00F15AA7">
        <w:t>dla nośników pamięci min. 90 dni;</w:t>
      </w:r>
    </w:p>
    <w:p w:rsidR="00133294" w:rsidRPr="0040287E" w:rsidRDefault="00133294" w:rsidP="00133294">
      <w:pPr>
        <w:numPr>
          <w:ilvl w:val="0"/>
          <w:numId w:val="17"/>
        </w:numPr>
        <w:jc w:val="both"/>
      </w:pPr>
      <w:r w:rsidRPr="0040287E">
        <w:t xml:space="preserve">Wykonawca zaoferuje takie modele aparatów telefonicznych, które zostały wprowadzone na rynek polski w nie wcześniej niż w 2012 r., </w:t>
      </w:r>
    </w:p>
    <w:p w:rsidR="00133294" w:rsidRDefault="00133294" w:rsidP="00133294">
      <w:pPr>
        <w:numPr>
          <w:ilvl w:val="0"/>
          <w:numId w:val="17"/>
        </w:numPr>
        <w:jc w:val="both"/>
      </w:pPr>
      <w:r w:rsidRPr="008666DC">
        <w:t>Wykonawca  jest zobowiązany przedstawić po jednym rodzaju modelu telefonu spełniającym powyższe kryteria. W celu potwierdzenia, że oferowane telefony komórkowe odpowiadają wymaganiom określonym przez Zamawiającego do oferty należy załączyć wypełnioną i podpisaną Specyfikację techniczną oferowanego sprzętu, z której jednoznacznie musi wynikać jakie parametry posia</w:t>
      </w:r>
      <w:r>
        <w:t>dają oferowane aparaty telefony </w:t>
      </w:r>
    </w:p>
    <w:p w:rsidR="00133294" w:rsidRDefault="00133294" w:rsidP="00133294">
      <w:pPr>
        <w:numPr>
          <w:ilvl w:val="0"/>
          <w:numId w:val="17"/>
        </w:numPr>
        <w:jc w:val="both"/>
      </w:pPr>
      <w:r w:rsidRPr="008666DC">
        <w:t xml:space="preserve">Wykonawca na własny koszt dostarczy terminale do siedziby Zamawiającego. </w:t>
      </w:r>
    </w:p>
    <w:p w:rsidR="00133294" w:rsidRDefault="00133294" w:rsidP="00133294">
      <w:pPr>
        <w:numPr>
          <w:ilvl w:val="0"/>
          <w:numId w:val="17"/>
        </w:numPr>
        <w:jc w:val="both"/>
      </w:pPr>
      <w:r w:rsidRPr="008666DC">
        <w:t>Wszystkie zapisy dotyczące aktywacji oraz telefonów komórkowych analogicznie odnoszą się do aktywacji Internetu oraz modemu 3G</w:t>
      </w:r>
    </w:p>
    <w:p w:rsidR="00133294" w:rsidRPr="008666DC" w:rsidRDefault="00133294" w:rsidP="00133294">
      <w:pPr>
        <w:numPr>
          <w:ilvl w:val="0"/>
          <w:numId w:val="18"/>
        </w:numPr>
        <w:jc w:val="both"/>
      </w:pPr>
      <w:r w:rsidRPr="00DF5113">
        <w:rPr>
          <w:b/>
          <w:bCs/>
        </w:rPr>
        <w:t>Informacja na temat średniego ruchu miesięcznego w sieci Zamawiającego:</w:t>
      </w:r>
    </w:p>
    <w:p w:rsidR="00133294" w:rsidRDefault="00133294" w:rsidP="00133294">
      <w:pPr>
        <w:numPr>
          <w:ilvl w:val="1"/>
          <w:numId w:val="8"/>
        </w:numPr>
        <w:jc w:val="both"/>
      </w:pPr>
      <w:r w:rsidRPr="008666DC">
        <w:t>Podany czas trwania połączeń jest średnią miesięczną w minutach wyliczoną na podstawie ruchu telefonicznego w 2012 roku i służy jedynie do zilustrowania w</w:t>
      </w:r>
      <w:r>
        <w:t xml:space="preserve">ielkości ruchu telefonicznego. </w:t>
      </w:r>
    </w:p>
    <w:p w:rsidR="00133294" w:rsidRDefault="00133294" w:rsidP="00133294">
      <w:pPr>
        <w:numPr>
          <w:ilvl w:val="1"/>
          <w:numId w:val="8"/>
        </w:numPr>
        <w:jc w:val="both"/>
      </w:pPr>
      <w:r w:rsidRPr="008666DC">
        <w:t xml:space="preserve">Rzeczywisty czas trwania połączeń może być inny i w takim przypadku nie będzie to miało wpływu na koszt połączeń.  </w:t>
      </w:r>
    </w:p>
    <w:p w:rsidR="00133294" w:rsidRDefault="00133294" w:rsidP="00133294">
      <w:pPr>
        <w:numPr>
          <w:ilvl w:val="1"/>
          <w:numId w:val="8"/>
        </w:numPr>
        <w:jc w:val="both"/>
      </w:pPr>
      <w:r w:rsidRPr="008666DC">
        <w:t>Wykonawca przy  ustalaniu ceny musi mieć na uwadze fakt, że natężenie ruchu telefonicznego może ulegać zmianom w zależności od potrzeb, czego nie da się przewidzieć na chwilę opracowania SIWZ. Tym samym nie będzie przysługiwało żadne roszczenie odszkodowawcze w przypadku zmniejszenia ruchu telefonicznego.</w:t>
      </w:r>
    </w:p>
    <w:p w:rsidR="00133294" w:rsidRDefault="00133294" w:rsidP="00133294">
      <w:pPr>
        <w:numPr>
          <w:ilvl w:val="1"/>
          <w:numId w:val="8"/>
        </w:numPr>
        <w:jc w:val="both"/>
      </w:pPr>
      <w:r w:rsidRPr="008666DC">
        <w:t>Rozkład ruchu dla poszczególnych jednostek i lokalizacji zawiera tabela w pkt2.</w:t>
      </w:r>
    </w:p>
    <w:sectPr w:rsidR="00133294" w:rsidSect="00A3671C">
      <w:footerReference w:type="even" r:id="rId9"/>
      <w:footerReference w:type="default" r:id="rId10"/>
      <w:pgSz w:w="11906" w:h="16838"/>
      <w:pgMar w:top="107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2C" w:rsidRDefault="0004062C" w:rsidP="007427D2">
      <w:r>
        <w:separator/>
      </w:r>
    </w:p>
  </w:endnote>
  <w:endnote w:type="continuationSeparator" w:id="0">
    <w:p w:rsidR="0004062C" w:rsidRDefault="0004062C" w:rsidP="0074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7" w:rsidRDefault="009D4901" w:rsidP="00A3671C">
    <w:pPr>
      <w:pStyle w:val="Stopka"/>
      <w:jc w:val="center"/>
    </w:pPr>
    <w:fldSimple w:instr=" PAGE   \* MERGEFORMAT ">
      <w:r w:rsidR="009A7285">
        <w:rPr>
          <w:noProof/>
        </w:rPr>
        <w:t>1</w:t>
      </w:r>
    </w:fldSimple>
  </w:p>
  <w:p w:rsidR="00DA4277" w:rsidRDefault="00DA42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7" w:rsidRDefault="009D4901" w:rsidP="00A36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42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277" w:rsidRDefault="00DA4277" w:rsidP="00A3671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7" w:rsidRDefault="00DA4277" w:rsidP="00A3671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2C" w:rsidRDefault="0004062C" w:rsidP="007427D2">
      <w:r>
        <w:separator/>
      </w:r>
    </w:p>
  </w:footnote>
  <w:footnote w:type="continuationSeparator" w:id="0">
    <w:p w:rsidR="0004062C" w:rsidRDefault="0004062C" w:rsidP="0074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13507C"/>
    <w:multiLevelType w:val="hybridMultilevel"/>
    <w:tmpl w:val="1DA6B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0C234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66C2B"/>
    <w:multiLevelType w:val="hybridMultilevel"/>
    <w:tmpl w:val="F08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2DF8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1B16E8B"/>
    <w:multiLevelType w:val="hybridMultilevel"/>
    <w:tmpl w:val="EBD4E81A"/>
    <w:lvl w:ilvl="0" w:tplc="74D0D3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8464871"/>
    <w:multiLevelType w:val="hybridMultilevel"/>
    <w:tmpl w:val="674C4242"/>
    <w:lvl w:ilvl="0" w:tplc="8E944BB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61D1C"/>
    <w:multiLevelType w:val="hybridMultilevel"/>
    <w:tmpl w:val="566E2880"/>
    <w:lvl w:ilvl="0" w:tplc="9722873A">
      <w:start w:val="2"/>
      <w:numFmt w:val="lowerLetter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9B1788"/>
    <w:multiLevelType w:val="hybridMultilevel"/>
    <w:tmpl w:val="6316C06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526F4B"/>
    <w:multiLevelType w:val="hybridMultilevel"/>
    <w:tmpl w:val="B28E936C"/>
    <w:lvl w:ilvl="0" w:tplc="1C7AE0DA">
      <w:start w:val="1"/>
      <w:numFmt w:val="upperRoman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F4C7D"/>
    <w:multiLevelType w:val="hybridMultilevel"/>
    <w:tmpl w:val="5830930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C80E97"/>
    <w:multiLevelType w:val="hybridMultilevel"/>
    <w:tmpl w:val="D6CE36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067FAF"/>
    <w:multiLevelType w:val="hybridMultilevel"/>
    <w:tmpl w:val="1F2AF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D1F8E"/>
    <w:multiLevelType w:val="hybridMultilevel"/>
    <w:tmpl w:val="66C4F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9B1887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0"/>
  </w:num>
  <w:num w:numId="5">
    <w:abstractNumId w:val="1"/>
  </w:num>
  <w:num w:numId="6">
    <w:abstractNumId w:val="18"/>
  </w:num>
  <w:num w:numId="7">
    <w:abstractNumId w:val="14"/>
  </w:num>
  <w:num w:numId="8">
    <w:abstractNumId w:val="4"/>
  </w:num>
  <w:num w:numId="9">
    <w:abstractNumId w:val="3"/>
  </w:num>
  <w:num w:numId="10">
    <w:abstractNumId w:val="17"/>
  </w:num>
  <w:num w:numId="11">
    <w:abstractNumId w:val="7"/>
  </w:num>
  <w:num w:numId="12">
    <w:abstractNumId w:val="15"/>
  </w:num>
  <w:num w:numId="13">
    <w:abstractNumId w:val="13"/>
  </w:num>
  <w:num w:numId="14">
    <w:abstractNumId w:val="5"/>
  </w:num>
  <w:num w:numId="15">
    <w:abstractNumId w:val="0"/>
  </w:num>
  <w:num w:numId="16">
    <w:abstractNumId w:val="2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5BD"/>
    <w:rsid w:val="00027017"/>
    <w:rsid w:val="0004062C"/>
    <w:rsid w:val="00050C44"/>
    <w:rsid w:val="0005608C"/>
    <w:rsid w:val="00095818"/>
    <w:rsid w:val="00133294"/>
    <w:rsid w:val="002219AA"/>
    <w:rsid w:val="002E7CCF"/>
    <w:rsid w:val="004F08F9"/>
    <w:rsid w:val="00566472"/>
    <w:rsid w:val="00636FA0"/>
    <w:rsid w:val="00723D4A"/>
    <w:rsid w:val="007427D2"/>
    <w:rsid w:val="007A75C4"/>
    <w:rsid w:val="009A7285"/>
    <w:rsid w:val="009D1A92"/>
    <w:rsid w:val="009D4901"/>
    <w:rsid w:val="00A33934"/>
    <w:rsid w:val="00A3671C"/>
    <w:rsid w:val="00A42E08"/>
    <w:rsid w:val="00C31043"/>
    <w:rsid w:val="00C879BB"/>
    <w:rsid w:val="00CE7DB4"/>
    <w:rsid w:val="00D808BC"/>
    <w:rsid w:val="00DA4277"/>
    <w:rsid w:val="00DB3DEC"/>
    <w:rsid w:val="00DF2152"/>
    <w:rsid w:val="00EF25BD"/>
    <w:rsid w:val="00F238AB"/>
    <w:rsid w:val="00F85077"/>
    <w:rsid w:val="00F9724A"/>
    <w:rsid w:val="00FD417F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5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EF25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25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F2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5BD"/>
    <w:rPr>
      <w:sz w:val="24"/>
      <w:szCs w:val="24"/>
    </w:rPr>
  </w:style>
  <w:style w:type="character" w:styleId="Numerstrony">
    <w:name w:val="page number"/>
    <w:basedOn w:val="Domylnaczcionkaakapitu"/>
    <w:rsid w:val="00EF25BD"/>
  </w:style>
  <w:style w:type="paragraph" w:styleId="Akapitzlist">
    <w:name w:val="List Paragraph"/>
    <w:basedOn w:val="Normalny"/>
    <w:uiPriority w:val="34"/>
    <w:qFormat/>
    <w:rsid w:val="00EF25B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25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33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32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0DF9-9643-4F82-881C-F0779712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m.jurewicz</dc:creator>
  <cp:lastModifiedBy>m.jurewicz</cp:lastModifiedBy>
  <cp:revision>14</cp:revision>
  <cp:lastPrinted>2013-05-28T13:01:00Z</cp:lastPrinted>
  <dcterms:created xsi:type="dcterms:W3CDTF">2013-05-28T12:28:00Z</dcterms:created>
  <dcterms:modified xsi:type="dcterms:W3CDTF">2013-05-28T13:12:00Z</dcterms:modified>
</cp:coreProperties>
</file>