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D7" w:rsidRPr="00B448E7" w:rsidRDefault="00F724D7" w:rsidP="00D1059C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WZÓR </w:t>
      </w:r>
      <w:r w:rsidRPr="00B448E7">
        <w:rPr>
          <w:rFonts w:ascii="Arial Narrow" w:eastAsia="Times New Roman" w:hAnsi="Arial Narrow" w:cs="Arial"/>
          <w:sz w:val="24"/>
          <w:szCs w:val="24"/>
        </w:rPr>
        <w:t>UMOW</w:t>
      </w:r>
      <w:r>
        <w:rPr>
          <w:rFonts w:ascii="Arial Narrow" w:eastAsia="Times New Roman" w:hAnsi="Arial Narrow" w:cs="Arial"/>
          <w:sz w:val="24"/>
          <w:szCs w:val="24"/>
        </w:rPr>
        <w:t>Y</w:t>
      </w:r>
      <w:r w:rsidRPr="00B448E7">
        <w:rPr>
          <w:rFonts w:ascii="Arial Narrow" w:eastAsia="Times New Roman" w:hAnsi="Arial Narrow" w:cs="Arial"/>
          <w:sz w:val="24"/>
          <w:szCs w:val="24"/>
        </w:rPr>
        <w:t xml:space="preserve"> nr </w:t>
      </w:r>
      <w:r>
        <w:rPr>
          <w:rFonts w:ascii="Arial Narrow" w:eastAsia="Times New Roman" w:hAnsi="Arial Narrow" w:cs="Arial"/>
          <w:sz w:val="24"/>
          <w:szCs w:val="24"/>
        </w:rPr>
        <w:t>…………………….</w:t>
      </w:r>
    </w:p>
    <w:p w:rsidR="00F724D7" w:rsidRPr="00B448E7" w:rsidRDefault="00F724D7" w:rsidP="00D1059C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F724D7" w:rsidRPr="00B448E7" w:rsidRDefault="00F724D7" w:rsidP="00D1059C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448E7">
        <w:rPr>
          <w:rFonts w:ascii="Arial Narrow" w:eastAsia="Times New Roman" w:hAnsi="Arial Narrow" w:cs="Arial"/>
          <w:sz w:val="24"/>
          <w:szCs w:val="24"/>
        </w:rPr>
        <w:t xml:space="preserve">W dniu </w:t>
      </w:r>
      <w:r>
        <w:rPr>
          <w:rFonts w:ascii="Arial Narrow" w:eastAsia="Times New Roman" w:hAnsi="Arial Narrow" w:cs="Arial"/>
          <w:sz w:val="24"/>
          <w:szCs w:val="24"/>
        </w:rPr>
        <w:t>……………….</w:t>
      </w:r>
      <w:r w:rsidRPr="00B448E7">
        <w:rPr>
          <w:rFonts w:ascii="Arial Narrow" w:eastAsia="Times New Roman" w:hAnsi="Arial Narrow" w:cs="Arial"/>
          <w:sz w:val="24"/>
          <w:szCs w:val="24"/>
        </w:rPr>
        <w:t xml:space="preserve"> r.  pomiędzy: </w:t>
      </w:r>
    </w:p>
    <w:p w:rsidR="00F724D7" w:rsidRPr="00B448E7" w:rsidRDefault="00F724D7" w:rsidP="00D1059C">
      <w:pPr>
        <w:spacing w:after="0" w:line="240" w:lineRule="auto"/>
        <w:rPr>
          <w:rFonts w:ascii="Arial Narrow" w:eastAsia="MS Mincho" w:hAnsi="Arial Narrow" w:cs="Arial"/>
          <w:sz w:val="24"/>
          <w:szCs w:val="24"/>
        </w:rPr>
      </w:pPr>
      <w:r w:rsidRPr="00B448E7">
        <w:rPr>
          <w:rFonts w:ascii="Arial Narrow" w:eastAsia="MS Mincho" w:hAnsi="Arial Narrow" w:cs="Arial"/>
          <w:sz w:val="24"/>
          <w:szCs w:val="24"/>
        </w:rPr>
        <w:t>Powiatem Krośnieńskim z siedzibą w Krośnie Odrzańskim przy ul. Piastów 10B, NIP 926-14-76-924, reprezentowanym przez Zarząd Powiatu, w imieniu którego działają:</w:t>
      </w:r>
    </w:p>
    <w:p w:rsidR="00F724D7" w:rsidRPr="00B448E7" w:rsidRDefault="00F724D7" w:rsidP="00D1059C">
      <w:pPr>
        <w:spacing w:after="0" w:line="240" w:lineRule="auto"/>
        <w:rPr>
          <w:rFonts w:ascii="Arial Narrow" w:eastAsia="MS Mincho" w:hAnsi="Arial Narrow" w:cs="Arial"/>
          <w:sz w:val="24"/>
          <w:szCs w:val="24"/>
        </w:rPr>
      </w:pPr>
      <w:r w:rsidRPr="00B448E7">
        <w:rPr>
          <w:rFonts w:ascii="Arial Narrow" w:eastAsia="MS Mincho" w:hAnsi="Arial Narrow" w:cs="Arial"/>
          <w:sz w:val="24"/>
          <w:szCs w:val="24"/>
        </w:rPr>
        <w:t>1. Pan Grzegorz Garczyński - Starosta Krośnieński</w:t>
      </w:r>
    </w:p>
    <w:p w:rsidR="00F724D7" w:rsidRPr="00B448E7" w:rsidRDefault="00F724D7" w:rsidP="00D1059C">
      <w:pPr>
        <w:spacing w:after="0" w:line="240" w:lineRule="auto"/>
        <w:rPr>
          <w:rFonts w:ascii="Arial Narrow" w:eastAsia="MS Mincho" w:hAnsi="Arial Narrow" w:cs="Arial"/>
          <w:sz w:val="24"/>
          <w:szCs w:val="24"/>
        </w:rPr>
      </w:pPr>
      <w:r w:rsidRPr="00B448E7">
        <w:rPr>
          <w:rFonts w:ascii="Arial Narrow" w:eastAsia="MS Mincho" w:hAnsi="Arial Narrow" w:cs="Arial"/>
          <w:sz w:val="24"/>
          <w:szCs w:val="24"/>
        </w:rPr>
        <w:t xml:space="preserve">2. </w:t>
      </w:r>
      <w:r>
        <w:rPr>
          <w:rFonts w:ascii="Arial Narrow" w:eastAsia="MS Mincho" w:hAnsi="Arial Narrow" w:cs="Arial"/>
          <w:sz w:val="24"/>
          <w:szCs w:val="24"/>
        </w:rPr>
        <w:t>…………………………………………………………</w:t>
      </w:r>
    </w:p>
    <w:p w:rsidR="00F724D7" w:rsidRPr="00B448E7" w:rsidRDefault="00F724D7" w:rsidP="00D1059C">
      <w:pPr>
        <w:spacing w:after="0" w:line="240" w:lineRule="auto"/>
        <w:rPr>
          <w:rFonts w:ascii="Arial Narrow" w:eastAsia="MS Mincho" w:hAnsi="Arial Narrow" w:cs="Arial"/>
          <w:sz w:val="24"/>
          <w:szCs w:val="24"/>
        </w:rPr>
      </w:pPr>
      <w:r w:rsidRPr="00B448E7">
        <w:rPr>
          <w:rFonts w:ascii="Arial Narrow" w:eastAsia="MS Mincho" w:hAnsi="Arial Narrow" w:cs="Arial"/>
          <w:sz w:val="24"/>
          <w:szCs w:val="24"/>
        </w:rPr>
        <w:t>przy kontrasygnacie Skarbnika - Pani Ewy Obary,</w:t>
      </w:r>
    </w:p>
    <w:p w:rsidR="00F724D7" w:rsidRPr="00B448E7" w:rsidRDefault="00F724D7" w:rsidP="00D1059C">
      <w:pPr>
        <w:spacing w:after="0" w:line="240" w:lineRule="auto"/>
        <w:rPr>
          <w:rFonts w:ascii="Arial Narrow" w:eastAsia="MS Mincho" w:hAnsi="Arial Narrow" w:cs="Arial"/>
          <w:sz w:val="24"/>
          <w:szCs w:val="24"/>
        </w:rPr>
      </w:pPr>
      <w:r w:rsidRPr="00B448E7">
        <w:rPr>
          <w:rFonts w:ascii="Arial Narrow" w:eastAsia="MS Mincho" w:hAnsi="Arial Narrow" w:cs="Arial"/>
          <w:sz w:val="24"/>
          <w:szCs w:val="24"/>
        </w:rPr>
        <w:t xml:space="preserve">zwanym w dalszej części umowy </w:t>
      </w:r>
      <w:r w:rsidRPr="00B448E7">
        <w:rPr>
          <w:rFonts w:ascii="Arial Narrow" w:eastAsia="MS Mincho" w:hAnsi="Arial Narrow" w:cs="Arial"/>
          <w:b/>
          <w:sz w:val="24"/>
          <w:szCs w:val="24"/>
        </w:rPr>
        <w:t>Zamawiającym</w:t>
      </w:r>
    </w:p>
    <w:p w:rsidR="00F724D7" w:rsidRPr="00B448E7" w:rsidRDefault="00F724D7" w:rsidP="00D1059C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F724D7" w:rsidRDefault="00F724D7" w:rsidP="00D1059C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448E7">
        <w:rPr>
          <w:rFonts w:ascii="Arial Narrow" w:eastAsia="Times New Roman" w:hAnsi="Arial Narrow" w:cs="Arial"/>
          <w:sz w:val="24"/>
          <w:szCs w:val="24"/>
        </w:rPr>
        <w:t xml:space="preserve">a </w:t>
      </w:r>
      <w:r>
        <w:rPr>
          <w:rFonts w:ascii="Arial Narrow" w:eastAsia="Times New Roman" w:hAnsi="Arial Narrow" w:cs="Arial"/>
          <w:sz w:val="24"/>
          <w:szCs w:val="24"/>
        </w:rPr>
        <w:t>………………………………………… reprezentującym/i przedsiębiorstwo:</w:t>
      </w:r>
      <w:r w:rsidR="0023526A">
        <w:rPr>
          <w:rFonts w:ascii="Arial Narrow" w:eastAsia="Times New Roman" w:hAnsi="Arial Narrow" w:cs="Arial"/>
          <w:sz w:val="24"/>
          <w:szCs w:val="24"/>
        </w:rPr>
        <w:t>…………</w:t>
      </w:r>
      <w:r>
        <w:rPr>
          <w:rFonts w:ascii="Arial Narrow" w:eastAsia="Times New Roman" w:hAnsi="Arial Narrow" w:cs="Arial"/>
          <w:sz w:val="24"/>
          <w:szCs w:val="24"/>
        </w:rPr>
        <w:t>…………………….</w:t>
      </w:r>
      <w:r w:rsidRPr="00B448E7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="0023526A">
        <w:rPr>
          <w:rFonts w:ascii="Arial Narrow" w:eastAsia="Times New Roman" w:hAnsi="Arial Narrow" w:cs="Arial"/>
          <w:sz w:val="24"/>
          <w:szCs w:val="24"/>
        </w:rPr>
        <w:br/>
      </w:r>
      <w:r w:rsidRPr="00B448E7">
        <w:rPr>
          <w:rFonts w:ascii="Arial Narrow" w:eastAsia="Times New Roman" w:hAnsi="Arial Narrow" w:cs="Arial"/>
          <w:sz w:val="24"/>
          <w:szCs w:val="24"/>
        </w:rPr>
        <w:t xml:space="preserve">adres </w:t>
      </w:r>
      <w:r>
        <w:rPr>
          <w:rFonts w:ascii="Arial Narrow" w:eastAsia="Times New Roman" w:hAnsi="Arial Narrow" w:cs="Arial"/>
          <w:sz w:val="24"/>
          <w:szCs w:val="24"/>
        </w:rPr>
        <w:t>s</w:t>
      </w:r>
      <w:r w:rsidRPr="00B448E7">
        <w:rPr>
          <w:rFonts w:ascii="Arial Narrow" w:eastAsia="Times New Roman" w:hAnsi="Arial Narrow" w:cs="Arial"/>
          <w:sz w:val="24"/>
          <w:szCs w:val="24"/>
        </w:rPr>
        <w:t xml:space="preserve">iedziby: . </w:t>
      </w:r>
      <w:r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………………………………………………………………………………………………</w:t>
      </w:r>
      <w:r w:rsidRPr="00B448E7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:rsidR="00F724D7" w:rsidRPr="00B448E7" w:rsidRDefault="00F724D7" w:rsidP="00D1059C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448E7">
        <w:rPr>
          <w:rFonts w:ascii="Arial Narrow" w:eastAsia="Times New Roman" w:hAnsi="Arial Narrow" w:cs="Arial"/>
          <w:sz w:val="24"/>
          <w:szCs w:val="24"/>
        </w:rPr>
        <w:t>posiadający NIP:</w:t>
      </w:r>
      <w:r w:rsidR="00725209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………………………</w:t>
      </w:r>
      <w:r w:rsidRPr="00B448E7">
        <w:rPr>
          <w:rFonts w:ascii="Arial Narrow" w:eastAsia="Times New Roman" w:hAnsi="Arial Narrow" w:cs="Arial"/>
          <w:sz w:val="24"/>
          <w:szCs w:val="24"/>
        </w:rPr>
        <w:t xml:space="preserve">; REGON: </w:t>
      </w:r>
      <w:r>
        <w:rPr>
          <w:rFonts w:ascii="Arial Narrow" w:eastAsia="Times New Roman" w:hAnsi="Arial Narrow" w:cs="Arial"/>
          <w:sz w:val="24"/>
          <w:szCs w:val="24"/>
        </w:rPr>
        <w:t>…………………….</w:t>
      </w:r>
      <w:r w:rsidRPr="00B448E7">
        <w:rPr>
          <w:rFonts w:ascii="Arial Narrow" w:eastAsia="Times New Roman" w:hAnsi="Arial Narrow" w:cs="Arial"/>
          <w:sz w:val="24"/>
          <w:szCs w:val="24"/>
        </w:rPr>
        <w:t xml:space="preserve">, </w:t>
      </w:r>
    </w:p>
    <w:p w:rsidR="00F724D7" w:rsidRPr="00B448E7" w:rsidRDefault="00F724D7" w:rsidP="00D1059C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448E7">
        <w:rPr>
          <w:rFonts w:ascii="Arial Narrow" w:eastAsia="Times New Roman" w:hAnsi="Arial Narrow" w:cs="Arial"/>
          <w:sz w:val="24"/>
          <w:szCs w:val="24"/>
        </w:rPr>
        <w:t xml:space="preserve">zwanym dalej </w:t>
      </w:r>
      <w:r w:rsidRPr="00B448E7">
        <w:rPr>
          <w:rFonts w:ascii="Arial Narrow" w:eastAsia="Times New Roman" w:hAnsi="Arial Narrow" w:cs="Arial"/>
          <w:b/>
          <w:sz w:val="24"/>
          <w:szCs w:val="24"/>
        </w:rPr>
        <w:t>Wykonawc</w:t>
      </w:r>
      <w:r>
        <w:rPr>
          <w:rFonts w:ascii="Arial Narrow" w:eastAsia="Times New Roman" w:hAnsi="Arial Narrow" w:cs="Arial"/>
          <w:b/>
          <w:sz w:val="24"/>
          <w:szCs w:val="24"/>
        </w:rPr>
        <w:t>ą</w:t>
      </w:r>
      <w:r w:rsidRPr="00B448E7">
        <w:rPr>
          <w:rFonts w:ascii="Arial Narrow" w:eastAsia="Times New Roman" w:hAnsi="Arial Narrow" w:cs="Arial"/>
          <w:sz w:val="24"/>
          <w:szCs w:val="24"/>
        </w:rPr>
        <w:t xml:space="preserve">, </w:t>
      </w:r>
    </w:p>
    <w:p w:rsidR="00F724D7" w:rsidRPr="00B448E7" w:rsidRDefault="00F724D7" w:rsidP="00D1059C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D97C02">
        <w:rPr>
          <w:rFonts w:ascii="Arial Narrow" w:eastAsia="Times New Roman" w:hAnsi="Arial Narrow" w:cs="Arial"/>
          <w:sz w:val="24"/>
          <w:szCs w:val="24"/>
        </w:rPr>
        <w:t xml:space="preserve">po przeprowadzeniu postępowania o udzielenie zamówienia publicznego w trybie przetargu </w:t>
      </w:r>
      <w:r w:rsidRPr="00D97C02">
        <w:rPr>
          <w:rFonts w:ascii="Arial Narrow" w:eastAsia="Times New Roman" w:hAnsi="Arial Narrow" w:cs="Arial"/>
          <w:sz w:val="24"/>
          <w:szCs w:val="24"/>
        </w:rPr>
        <w:br/>
        <w:t xml:space="preserve">nieograniczonego, na podstawie art. 39 ustawy z dnia 29 stycznia 2004 r. Prawo zamówień publicznych </w:t>
      </w:r>
      <w:r w:rsidRPr="00B448E7">
        <w:rPr>
          <w:rFonts w:ascii="Arial Narrow" w:eastAsia="Times New Roman" w:hAnsi="Arial Narrow" w:cs="Arial"/>
          <w:sz w:val="24"/>
          <w:szCs w:val="24"/>
        </w:rPr>
        <w:t>(</w:t>
      </w:r>
      <w:r w:rsidRPr="00B448E7">
        <w:rPr>
          <w:rFonts w:ascii="Arial Narrow" w:hAnsi="Arial Narrow"/>
          <w:sz w:val="24"/>
          <w:szCs w:val="24"/>
        </w:rPr>
        <w:t xml:space="preserve">Dz. U. z 2019 r. poz. 1843 </w:t>
      </w:r>
      <w:proofErr w:type="spellStart"/>
      <w:r w:rsidRPr="00B448E7">
        <w:rPr>
          <w:rFonts w:ascii="Arial Narrow" w:hAnsi="Arial Narrow"/>
          <w:sz w:val="24"/>
          <w:szCs w:val="24"/>
        </w:rPr>
        <w:t>t.j</w:t>
      </w:r>
      <w:proofErr w:type="spellEnd"/>
      <w:r w:rsidRPr="00B448E7">
        <w:rPr>
          <w:rFonts w:ascii="Arial Narrow" w:hAnsi="Arial Narrow"/>
          <w:sz w:val="24"/>
          <w:szCs w:val="24"/>
        </w:rPr>
        <w:t>.</w:t>
      </w:r>
      <w:r w:rsidRPr="00B448E7">
        <w:rPr>
          <w:rFonts w:ascii="Arial Narrow" w:eastAsia="Times New Roman" w:hAnsi="Arial Narrow" w:cs="Arial"/>
          <w:sz w:val="24"/>
          <w:szCs w:val="24"/>
        </w:rPr>
        <w:t>) została zawarta umowa następującej treści:</w:t>
      </w:r>
    </w:p>
    <w:p w:rsidR="00F724D7" w:rsidRDefault="00F724D7" w:rsidP="00D10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4D7" w:rsidRPr="00411FA4" w:rsidRDefault="00F724D7" w:rsidP="00D10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F724D7" w:rsidRPr="001D3974" w:rsidRDefault="00F724D7" w:rsidP="00D1059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Hlk57969309"/>
      <w:r w:rsidRPr="001D397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Zamawiający powierza Wykonawcy </w:t>
      </w:r>
      <w:r w:rsidRPr="001D3974">
        <w:rPr>
          <w:rFonts w:ascii="Arial Narrow" w:hAnsi="Arial Narrow"/>
          <w:b/>
          <w:bCs/>
          <w:iCs/>
          <w:sz w:val="24"/>
          <w:szCs w:val="24"/>
        </w:rPr>
        <w:t>opracowanie dokumentacji projektowej</w:t>
      </w:r>
      <w:r w:rsidRPr="001D3974">
        <w:rPr>
          <w:rFonts w:ascii="Arial Narrow" w:hAnsi="Arial Narrow"/>
          <w:b/>
          <w:bCs/>
          <w:sz w:val="24"/>
          <w:szCs w:val="24"/>
        </w:rPr>
        <w:t xml:space="preserve"> dla zadania </w:t>
      </w:r>
      <w:r w:rsidRPr="001D3974">
        <w:rPr>
          <w:rFonts w:ascii="Arial Narrow" w:hAnsi="Arial Narrow"/>
          <w:b/>
          <w:bCs/>
          <w:sz w:val="24"/>
          <w:szCs w:val="24"/>
        </w:rPr>
        <w:br/>
        <w:t>pn.  „Termomodernizacja budynku szpitala w Krośnie Odrzańskim.” wraz z pełnieniem nadzoru autorskiego</w:t>
      </w:r>
      <w:r w:rsidRPr="001D397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na podstawie Programu Funkcjonalno-Użytkowego, Audytu Energetycznego, oraz pozostałych dokumentów wyjściowych. Obiektem obejmującym niniejsze opracowanie jest budynek szpitala w Krośnie Odrzańskim przy ul. Piastów 3.</w:t>
      </w:r>
      <w:r w:rsidRPr="001D3974">
        <w:rPr>
          <w:rFonts w:ascii="Arial Narrow" w:eastAsia="Times New Roman" w:hAnsi="Arial Narrow"/>
          <w:bCs/>
          <w:color w:val="FF0000"/>
          <w:sz w:val="24"/>
          <w:szCs w:val="24"/>
          <w:lang w:eastAsia="pl-PL"/>
        </w:rPr>
        <w:t xml:space="preserve"> </w:t>
      </w:r>
    </w:p>
    <w:p w:rsidR="00F724D7" w:rsidRDefault="00F724D7" w:rsidP="00D1059C">
      <w:pPr>
        <w:spacing w:after="0" w:line="240" w:lineRule="auto"/>
        <w:ind w:left="284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B448E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Wykonawca oświadcza, że zapoznał się z 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Programem Funkcjonalno-Użytkowym, Audytem Energetycznym, oraz że dokonał wizji lokalnej (lub na własne ryzyko zrezygnował z jej przeprowadzenia) przed złożeniem oferty.</w:t>
      </w:r>
    </w:p>
    <w:p w:rsidR="00F724D7" w:rsidRPr="001D3974" w:rsidRDefault="00F724D7" w:rsidP="00D1059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1D3974">
        <w:rPr>
          <w:rFonts w:ascii="Arial Narrow" w:hAnsi="Arial Narrow"/>
          <w:color w:val="000000"/>
          <w:sz w:val="24"/>
          <w:szCs w:val="24"/>
        </w:rPr>
        <w:t>Program Funkcjonalno-Użytkowy, Audyt energetyczny oraz wszystkie dodatkowe dokumenty przekazane Wykonawcy stanowią część umowy, a wymagania określone choćby w jednym z nich są obowiązujące dla Wykonawcy tak, jakby były zawarte w całej dokumentacji.</w:t>
      </w:r>
    </w:p>
    <w:p w:rsidR="00F724D7" w:rsidRPr="001D3974" w:rsidRDefault="00F724D7" w:rsidP="00D1059C">
      <w:pPr>
        <w:pStyle w:val="Akapitzlist"/>
        <w:widowControl w:val="0"/>
        <w:numPr>
          <w:ilvl w:val="0"/>
          <w:numId w:val="19"/>
        </w:numPr>
        <w:spacing w:before="40" w:after="4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1D3974">
        <w:rPr>
          <w:rFonts w:ascii="Arial Narrow" w:hAnsi="Arial Narrow"/>
          <w:sz w:val="24"/>
          <w:szCs w:val="24"/>
        </w:rPr>
        <w:t>Na komplet dokumentacji projektowo – kosztorysowej składać się będą następujące opracowania:</w:t>
      </w:r>
    </w:p>
    <w:p w:rsidR="00F724D7" w:rsidRPr="001D3974" w:rsidRDefault="00F724D7" w:rsidP="006D5306">
      <w:pPr>
        <w:pStyle w:val="Bezodstpw1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1D3974">
        <w:rPr>
          <w:rFonts w:ascii="Arial Narrow" w:hAnsi="Arial Narrow"/>
          <w:sz w:val="24"/>
          <w:szCs w:val="24"/>
        </w:rPr>
        <w:t xml:space="preserve">projekt budowlany w zakresie niezbędnym do uzyskania pozwolenia na budowę – </w:t>
      </w:r>
      <w:r>
        <w:rPr>
          <w:rFonts w:ascii="Arial Narrow" w:hAnsi="Arial Narrow"/>
          <w:sz w:val="24"/>
          <w:szCs w:val="24"/>
        </w:rPr>
        <w:t>6</w:t>
      </w:r>
      <w:r w:rsidRPr="001D3974">
        <w:rPr>
          <w:rFonts w:ascii="Arial Narrow" w:hAnsi="Arial Narrow"/>
          <w:sz w:val="24"/>
          <w:szCs w:val="24"/>
        </w:rPr>
        <w:t xml:space="preserve"> egz.</w:t>
      </w:r>
    </w:p>
    <w:p w:rsidR="00F724D7" w:rsidRPr="001D3974" w:rsidRDefault="00F724D7" w:rsidP="00D1059C">
      <w:pPr>
        <w:pStyle w:val="Bezodstpw1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1D3974">
        <w:rPr>
          <w:rFonts w:ascii="Arial Narrow" w:hAnsi="Arial Narrow"/>
          <w:sz w:val="24"/>
          <w:szCs w:val="24"/>
        </w:rPr>
        <w:t>projekt wykonawczy – 5 egz.</w:t>
      </w:r>
    </w:p>
    <w:p w:rsidR="00F724D7" w:rsidRPr="001D3974" w:rsidRDefault="00F724D7" w:rsidP="00D1059C">
      <w:pPr>
        <w:pStyle w:val="Bezodstpw1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1D3974">
        <w:rPr>
          <w:rFonts w:ascii="Arial Narrow" w:hAnsi="Arial Narrow"/>
          <w:sz w:val="24"/>
          <w:szCs w:val="24"/>
        </w:rPr>
        <w:t>specyfikacj</w:t>
      </w:r>
      <w:r>
        <w:rPr>
          <w:rFonts w:ascii="Arial Narrow" w:hAnsi="Arial Narrow"/>
          <w:sz w:val="24"/>
          <w:szCs w:val="24"/>
        </w:rPr>
        <w:t>e</w:t>
      </w:r>
      <w:r w:rsidRPr="001D3974">
        <w:rPr>
          <w:rFonts w:ascii="Arial Narrow" w:hAnsi="Arial Narrow"/>
          <w:sz w:val="24"/>
          <w:szCs w:val="24"/>
        </w:rPr>
        <w:t xml:space="preserve"> techniczn</w:t>
      </w:r>
      <w:r>
        <w:rPr>
          <w:rFonts w:ascii="Arial Narrow" w:hAnsi="Arial Narrow"/>
          <w:sz w:val="24"/>
          <w:szCs w:val="24"/>
        </w:rPr>
        <w:t>ego</w:t>
      </w:r>
      <w:r w:rsidRPr="001D3974">
        <w:rPr>
          <w:rFonts w:ascii="Arial Narrow" w:hAnsi="Arial Narrow"/>
          <w:sz w:val="24"/>
          <w:szCs w:val="24"/>
        </w:rPr>
        <w:t xml:space="preserve"> wykonania i odbioru robót –5 egz., </w:t>
      </w:r>
    </w:p>
    <w:p w:rsidR="00F724D7" w:rsidRPr="001D3974" w:rsidRDefault="00F724D7" w:rsidP="00D1059C">
      <w:pPr>
        <w:pStyle w:val="Bezodstpw1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1D3974">
        <w:rPr>
          <w:rFonts w:ascii="Arial Narrow" w:hAnsi="Arial Narrow"/>
          <w:sz w:val="24"/>
          <w:szCs w:val="24"/>
        </w:rPr>
        <w:t>przedmiar robót- 3 egz.,</w:t>
      </w:r>
    </w:p>
    <w:p w:rsidR="00F724D7" w:rsidRPr="001D3974" w:rsidRDefault="00F724D7" w:rsidP="00D1059C">
      <w:pPr>
        <w:pStyle w:val="Bezodstpw1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1D3974">
        <w:rPr>
          <w:rFonts w:ascii="Arial Narrow" w:hAnsi="Arial Narrow"/>
          <w:sz w:val="24"/>
          <w:szCs w:val="24"/>
        </w:rPr>
        <w:t>kosztorys inwestorski – 2 egz</w:t>
      </w:r>
      <w:r w:rsidR="0023526A">
        <w:rPr>
          <w:rFonts w:ascii="Arial Narrow" w:hAnsi="Arial Narrow"/>
          <w:sz w:val="24"/>
          <w:szCs w:val="24"/>
        </w:rPr>
        <w:t>.</w:t>
      </w:r>
      <w:r w:rsidRPr="001D3974">
        <w:rPr>
          <w:rFonts w:ascii="Arial Narrow" w:hAnsi="Arial Narrow"/>
          <w:sz w:val="24"/>
          <w:szCs w:val="24"/>
        </w:rPr>
        <w:t xml:space="preserve">, </w:t>
      </w:r>
    </w:p>
    <w:p w:rsidR="00F724D7" w:rsidRPr="001D3974" w:rsidRDefault="00F724D7" w:rsidP="00D1059C">
      <w:pPr>
        <w:pStyle w:val="Bezodstpw1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1D3974">
        <w:rPr>
          <w:rFonts w:ascii="Arial Narrow" w:hAnsi="Arial Narrow"/>
          <w:sz w:val="24"/>
          <w:szCs w:val="24"/>
        </w:rPr>
        <w:t xml:space="preserve">kosztorys ofertowy (w wersji elektronicznej z rozszerzeniem </w:t>
      </w:r>
      <w:proofErr w:type="spellStart"/>
      <w:r w:rsidRPr="001D3974">
        <w:rPr>
          <w:rFonts w:ascii="Arial Narrow" w:hAnsi="Arial Narrow"/>
          <w:sz w:val="24"/>
          <w:szCs w:val="24"/>
        </w:rPr>
        <w:t>xml</w:t>
      </w:r>
      <w:proofErr w:type="spellEnd"/>
      <w:r w:rsidRPr="001D3974">
        <w:rPr>
          <w:rFonts w:ascii="Arial Narrow" w:hAnsi="Arial Narrow"/>
          <w:sz w:val="24"/>
          <w:szCs w:val="24"/>
        </w:rPr>
        <w:t>),</w:t>
      </w:r>
    </w:p>
    <w:p w:rsidR="00F724D7" w:rsidRPr="001D3974" w:rsidRDefault="00F724D7" w:rsidP="00D1059C">
      <w:pPr>
        <w:pStyle w:val="Bezodstpw1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1D3974">
        <w:rPr>
          <w:rFonts w:ascii="Arial Narrow" w:hAnsi="Arial Narrow"/>
          <w:sz w:val="24"/>
          <w:szCs w:val="24"/>
        </w:rPr>
        <w:t xml:space="preserve">wersja elektroniczna całego przedmiotu umowy – 1 nośnik elektroniczny w wersji PDF, 1 nośnik elektroniczny w wersji umożliwiającej Zamawiającemu jego edycję (.doc., </w:t>
      </w:r>
      <w:proofErr w:type="spellStart"/>
      <w:r w:rsidRPr="001D3974">
        <w:rPr>
          <w:rFonts w:ascii="Arial Narrow" w:hAnsi="Arial Narrow"/>
          <w:sz w:val="24"/>
          <w:szCs w:val="24"/>
        </w:rPr>
        <w:t>txt</w:t>
      </w:r>
      <w:proofErr w:type="spellEnd"/>
      <w:r w:rsidRPr="001D3974">
        <w:rPr>
          <w:rFonts w:ascii="Arial Narrow" w:hAnsi="Arial Narrow"/>
          <w:sz w:val="24"/>
          <w:szCs w:val="24"/>
        </w:rPr>
        <w:t xml:space="preserve">., </w:t>
      </w:r>
      <w:proofErr w:type="spellStart"/>
      <w:r w:rsidRPr="001D3974">
        <w:rPr>
          <w:rFonts w:ascii="Arial Narrow" w:hAnsi="Arial Narrow"/>
          <w:sz w:val="24"/>
          <w:szCs w:val="24"/>
        </w:rPr>
        <w:t>dwg</w:t>
      </w:r>
      <w:proofErr w:type="spellEnd"/>
      <w:r w:rsidRPr="001D3974">
        <w:rPr>
          <w:rFonts w:ascii="Arial Narrow" w:hAnsi="Arial Narrow"/>
          <w:sz w:val="24"/>
          <w:szCs w:val="24"/>
        </w:rPr>
        <w:t xml:space="preserve">., </w:t>
      </w:r>
      <w:proofErr w:type="spellStart"/>
      <w:r w:rsidRPr="001D3974">
        <w:rPr>
          <w:rFonts w:ascii="Arial Narrow" w:hAnsi="Arial Narrow"/>
          <w:sz w:val="24"/>
          <w:szCs w:val="24"/>
        </w:rPr>
        <w:t>dxf</w:t>
      </w:r>
      <w:proofErr w:type="spellEnd"/>
      <w:r w:rsidRPr="001D3974">
        <w:rPr>
          <w:rFonts w:ascii="Arial Narrow" w:hAnsi="Arial Narrow"/>
          <w:sz w:val="24"/>
          <w:szCs w:val="24"/>
        </w:rPr>
        <w:t>.),</w:t>
      </w:r>
    </w:p>
    <w:p w:rsidR="00F724D7" w:rsidRPr="001D3974" w:rsidRDefault="00F724D7" w:rsidP="00D1059C">
      <w:pPr>
        <w:pStyle w:val="Bezodstpw1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1D3974">
        <w:rPr>
          <w:rFonts w:ascii="Arial Narrow" w:hAnsi="Arial Narrow"/>
          <w:sz w:val="24"/>
          <w:szCs w:val="24"/>
        </w:rPr>
        <w:t>charakterystyka energetyczna budynku- w razie konieczności- 2 egz.</w:t>
      </w:r>
    </w:p>
    <w:p w:rsidR="00F724D7" w:rsidRPr="001D3974" w:rsidRDefault="00F724D7" w:rsidP="00D1059C">
      <w:pPr>
        <w:pStyle w:val="Bezodstpw1"/>
        <w:numPr>
          <w:ilvl w:val="0"/>
          <w:numId w:val="19"/>
        </w:numPr>
        <w:ind w:left="426" w:hanging="426"/>
        <w:rPr>
          <w:rFonts w:ascii="Arial Narrow" w:hAnsi="Arial Narrow"/>
          <w:sz w:val="24"/>
          <w:szCs w:val="24"/>
        </w:rPr>
      </w:pPr>
      <w:r w:rsidRPr="001D3974">
        <w:rPr>
          <w:rFonts w:ascii="Arial Narrow" w:hAnsi="Arial Narrow"/>
          <w:sz w:val="24"/>
          <w:szCs w:val="24"/>
        </w:rPr>
        <w:t>Zakres przedmiotu zamówienia obejmuje również:</w:t>
      </w:r>
    </w:p>
    <w:p w:rsidR="00F724D7" w:rsidRPr="006D5306" w:rsidRDefault="00F724D7" w:rsidP="006D5306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6D5306">
        <w:rPr>
          <w:rFonts w:ascii="Arial Narrow" w:eastAsia="Times New Roman" w:hAnsi="Arial Narrow"/>
          <w:sz w:val="24"/>
          <w:szCs w:val="24"/>
        </w:rPr>
        <w:t xml:space="preserve">uzyskanie wszelkich niezbędnych uzgodnień i pozwoleń m.in. od konserwatora zabytków, rzeczoznawcy ds. sanitarno-higienicznych, rzeczoznawcę ds. bhp i </w:t>
      </w:r>
      <w:proofErr w:type="spellStart"/>
      <w:r w:rsidRPr="006D5306">
        <w:rPr>
          <w:rFonts w:ascii="Arial Narrow" w:eastAsia="Times New Roman" w:hAnsi="Arial Narrow"/>
          <w:sz w:val="24"/>
          <w:szCs w:val="24"/>
        </w:rPr>
        <w:t>p.poż</w:t>
      </w:r>
      <w:proofErr w:type="spellEnd"/>
      <w:r w:rsidRPr="006D5306">
        <w:rPr>
          <w:rFonts w:ascii="Arial Narrow" w:eastAsia="Times New Roman" w:hAnsi="Arial Narrow"/>
          <w:sz w:val="24"/>
          <w:szCs w:val="24"/>
        </w:rPr>
        <w:t>.  (jeżeli zachodzi taka potrzeba)</w:t>
      </w:r>
      <w:r w:rsidR="006D5306">
        <w:rPr>
          <w:rFonts w:ascii="Arial Narrow" w:eastAsia="Times New Roman" w:hAnsi="Arial Narrow"/>
          <w:sz w:val="24"/>
          <w:szCs w:val="24"/>
        </w:rPr>
        <w:t>.</w:t>
      </w:r>
    </w:p>
    <w:p w:rsidR="00F724D7" w:rsidRPr="006D5306" w:rsidRDefault="006D5306" w:rsidP="006D5306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6D5306">
        <w:rPr>
          <w:rFonts w:ascii="Arial Narrow" w:eastAsia="Times New Roman" w:hAnsi="Arial Narrow"/>
          <w:sz w:val="24"/>
          <w:szCs w:val="24"/>
        </w:rPr>
        <w:lastRenderedPageBreak/>
        <w:t>Z</w:t>
      </w:r>
      <w:r w:rsidR="00F724D7" w:rsidRPr="006D5306">
        <w:rPr>
          <w:rFonts w:ascii="Arial Narrow" w:eastAsia="Times New Roman" w:hAnsi="Arial Narrow"/>
          <w:sz w:val="24"/>
          <w:szCs w:val="24"/>
        </w:rPr>
        <w:t>łożenie wniosku właściwemu organowi o uzyskanie prawa do prowadzenia robót budowlanych dla Zamawiającego (decyzja o braku sprzeciwu do zgłoszenia robót budowlanych niewymagających pozwolenia na budowę lub ostateczne pozwolenie na budowę).</w:t>
      </w:r>
    </w:p>
    <w:p w:rsidR="00F724D7" w:rsidRPr="001D3974" w:rsidRDefault="006D5306" w:rsidP="00D1059C">
      <w:pPr>
        <w:numPr>
          <w:ilvl w:val="0"/>
          <w:numId w:val="13"/>
        </w:numPr>
        <w:suppressAutoHyphens w:val="0"/>
        <w:spacing w:after="0" w:line="240" w:lineRule="auto"/>
        <w:ind w:left="709" w:hanging="425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P</w:t>
      </w:r>
      <w:r w:rsidR="00F724D7" w:rsidRPr="001D3974">
        <w:rPr>
          <w:rFonts w:ascii="Arial Narrow" w:eastAsia="Times New Roman" w:hAnsi="Arial Narrow"/>
          <w:sz w:val="24"/>
          <w:szCs w:val="24"/>
        </w:rPr>
        <w:t>ełnienie nadzoru autorskiego nad robotami budowlanymi realizowanymi na podstawie dokumentacji będącej przedmiotem zamówienia do dnia odbioru końcowego tych robót.</w:t>
      </w:r>
    </w:p>
    <w:p w:rsidR="00F724D7" w:rsidRPr="00F724D7" w:rsidRDefault="00F724D7" w:rsidP="00D1059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26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</w:pPr>
      <w:r w:rsidRPr="00F724D7"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  <w:t xml:space="preserve">Szczegółowy zakres prac został ujęty w Opisie Przedmiotu Zamówienia stanowiącym </w:t>
      </w:r>
      <w:r w:rsidRPr="00F724D7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załącznik nr 5 </w:t>
      </w:r>
      <w:r w:rsidRPr="00F724D7"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  <w:t>do niniejszej umowy.</w:t>
      </w:r>
    </w:p>
    <w:p w:rsidR="00F724D7" w:rsidRPr="00F724D7" w:rsidRDefault="00F724D7" w:rsidP="00D1059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F724D7">
        <w:rPr>
          <w:rFonts w:ascii="Arial Narrow" w:eastAsia="Times New Roman" w:hAnsi="Arial Narrow"/>
          <w:sz w:val="24"/>
          <w:szCs w:val="24"/>
        </w:rPr>
        <w:t xml:space="preserve">Przedmiot umowy należy wykonać </w:t>
      </w:r>
      <w:r>
        <w:rPr>
          <w:rFonts w:ascii="Arial Narrow" w:eastAsia="Times New Roman" w:hAnsi="Arial Narrow"/>
          <w:sz w:val="24"/>
          <w:szCs w:val="24"/>
        </w:rPr>
        <w:t xml:space="preserve">na podstawie dokumentacji wyjściowej </w:t>
      </w:r>
      <w:proofErr w:type="spellStart"/>
      <w:r>
        <w:rPr>
          <w:rFonts w:ascii="Arial Narrow" w:eastAsia="Times New Roman" w:hAnsi="Arial Narrow"/>
          <w:sz w:val="24"/>
          <w:szCs w:val="24"/>
        </w:rPr>
        <w:t>tj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zgodnie z Programem Funkcjonalno-Użytkowym oraz </w:t>
      </w:r>
      <w:r w:rsidR="00793C03">
        <w:rPr>
          <w:rFonts w:ascii="Arial Narrow" w:eastAsia="Times New Roman" w:hAnsi="Arial Narrow"/>
          <w:sz w:val="24"/>
          <w:szCs w:val="24"/>
        </w:rPr>
        <w:t xml:space="preserve">Audytem energetycznym budynku a także </w:t>
      </w:r>
      <w:r w:rsidRPr="00F724D7">
        <w:rPr>
          <w:rFonts w:ascii="Arial Narrow" w:eastAsia="Times New Roman" w:hAnsi="Arial Narrow"/>
          <w:sz w:val="24"/>
          <w:szCs w:val="24"/>
        </w:rPr>
        <w:t xml:space="preserve">zgodnie z Ustawą z dnia 7 lipca 1994r. Prawo </w:t>
      </w:r>
      <w:r w:rsidRPr="00F8742D">
        <w:rPr>
          <w:rFonts w:ascii="Arial Narrow" w:eastAsia="Times New Roman" w:hAnsi="Arial Narrow"/>
          <w:sz w:val="24"/>
          <w:szCs w:val="24"/>
        </w:rPr>
        <w:t>Budowlane (</w:t>
      </w:r>
      <w:proofErr w:type="spellStart"/>
      <w:r w:rsidRPr="00F8742D">
        <w:rPr>
          <w:rFonts w:ascii="Arial Narrow" w:eastAsia="Times New Roman" w:hAnsi="Arial Narrow"/>
          <w:sz w:val="24"/>
          <w:szCs w:val="24"/>
        </w:rPr>
        <w:t>t.j</w:t>
      </w:r>
      <w:proofErr w:type="spellEnd"/>
      <w:r w:rsidRPr="00F8742D">
        <w:rPr>
          <w:rFonts w:ascii="Arial Narrow" w:eastAsia="Times New Roman" w:hAnsi="Arial Narrow"/>
          <w:sz w:val="24"/>
          <w:szCs w:val="24"/>
        </w:rPr>
        <w:t>. Dz. U. 20</w:t>
      </w:r>
      <w:r w:rsidR="009E4DDE" w:rsidRPr="00F8742D">
        <w:rPr>
          <w:rFonts w:ascii="Arial Narrow" w:eastAsia="Times New Roman" w:hAnsi="Arial Narrow"/>
          <w:sz w:val="24"/>
          <w:szCs w:val="24"/>
        </w:rPr>
        <w:t>20</w:t>
      </w:r>
      <w:r w:rsidRPr="00F8742D">
        <w:rPr>
          <w:rFonts w:ascii="Arial Narrow" w:eastAsia="Times New Roman" w:hAnsi="Arial Narrow"/>
          <w:sz w:val="24"/>
          <w:szCs w:val="24"/>
        </w:rPr>
        <w:t>.</w:t>
      </w:r>
      <w:r w:rsidR="009E4DDE" w:rsidRPr="00F8742D">
        <w:rPr>
          <w:rFonts w:ascii="Arial Narrow" w:eastAsia="Times New Roman" w:hAnsi="Arial Narrow"/>
          <w:sz w:val="24"/>
          <w:szCs w:val="24"/>
        </w:rPr>
        <w:t>poz 471</w:t>
      </w:r>
      <w:r w:rsidRPr="00F8742D">
        <w:rPr>
          <w:rFonts w:ascii="Arial Narrow" w:eastAsia="Times New Roman" w:hAnsi="Arial Narrow"/>
          <w:sz w:val="24"/>
          <w:szCs w:val="24"/>
        </w:rPr>
        <w:t xml:space="preserve">), </w:t>
      </w:r>
      <w:r w:rsidRPr="00F724D7">
        <w:rPr>
          <w:rFonts w:ascii="Arial Narrow" w:eastAsia="Times New Roman" w:hAnsi="Arial Narrow"/>
          <w:sz w:val="24"/>
          <w:szCs w:val="24"/>
        </w:rPr>
        <w:t xml:space="preserve">Rozporządzeniem Ministra Infrastruktury z dnia 2 września 2004r. w sprawie szczegółowego zakresu i formy dokumentacji projektowej, specyfikacji technicznych wykonania i odbioru robót budowlanych oraz programu funkcjonalno-użytkowego </w:t>
      </w:r>
      <w:r w:rsidRPr="00D1059C">
        <w:rPr>
          <w:rFonts w:ascii="Arial Narrow" w:eastAsia="Times New Roman" w:hAnsi="Arial Narrow"/>
          <w:sz w:val="24"/>
          <w:szCs w:val="24"/>
        </w:rPr>
        <w:t>(Dz. U.  2013.</w:t>
      </w:r>
      <w:r w:rsidR="00D1059C" w:rsidRPr="00D1059C">
        <w:rPr>
          <w:rFonts w:ascii="Arial Narrow" w:eastAsia="Times New Roman" w:hAnsi="Arial Narrow"/>
          <w:sz w:val="24"/>
          <w:szCs w:val="24"/>
        </w:rPr>
        <w:t xml:space="preserve"> poz.</w:t>
      </w:r>
      <w:r w:rsidRPr="00D1059C">
        <w:rPr>
          <w:rFonts w:ascii="Arial Narrow" w:eastAsia="Times New Roman" w:hAnsi="Arial Narrow"/>
          <w:sz w:val="24"/>
          <w:szCs w:val="24"/>
        </w:rPr>
        <w:t xml:space="preserve">1129), </w:t>
      </w:r>
      <w:r w:rsidR="00D1059C" w:rsidRPr="00D1059C">
        <w:rPr>
          <w:rFonts w:ascii="Arial Narrow" w:hAnsi="Arial Narrow"/>
          <w:sz w:val="24"/>
          <w:szCs w:val="24"/>
        </w:rPr>
        <w:t>Rozporządzenie Ministra Rozwoju z dnia 11 września 2020 r. w sprawie szczegółowego zakresu i formy projektu budowlanego</w:t>
      </w:r>
      <w:r w:rsidR="00D1059C" w:rsidRPr="00D1059C">
        <w:rPr>
          <w:rFonts w:ascii="Arial Narrow" w:eastAsia="Times New Roman" w:hAnsi="Arial Narrow"/>
          <w:sz w:val="24"/>
          <w:szCs w:val="24"/>
        </w:rPr>
        <w:t xml:space="preserve"> </w:t>
      </w:r>
      <w:r w:rsidRPr="00D1059C">
        <w:rPr>
          <w:rFonts w:ascii="Arial Narrow" w:eastAsia="Times New Roman" w:hAnsi="Arial Narrow"/>
          <w:sz w:val="24"/>
          <w:szCs w:val="24"/>
        </w:rPr>
        <w:t>(Dz. U. 20</w:t>
      </w:r>
      <w:r w:rsidR="00D1059C" w:rsidRPr="00D1059C">
        <w:rPr>
          <w:rFonts w:ascii="Arial Narrow" w:eastAsia="Times New Roman" w:hAnsi="Arial Narrow"/>
          <w:sz w:val="24"/>
          <w:szCs w:val="24"/>
        </w:rPr>
        <w:t>20 poz</w:t>
      </w:r>
      <w:r w:rsidRPr="00D1059C">
        <w:rPr>
          <w:rFonts w:ascii="Arial Narrow" w:eastAsia="Times New Roman" w:hAnsi="Arial Narrow"/>
          <w:sz w:val="24"/>
          <w:szCs w:val="24"/>
        </w:rPr>
        <w:t>.</w:t>
      </w:r>
      <w:r w:rsidR="00D1059C" w:rsidRPr="00D1059C">
        <w:rPr>
          <w:rFonts w:ascii="Arial Narrow" w:eastAsia="Times New Roman" w:hAnsi="Arial Narrow"/>
          <w:sz w:val="24"/>
          <w:szCs w:val="24"/>
        </w:rPr>
        <w:t>1</w:t>
      </w:r>
      <w:r w:rsidRPr="00D1059C">
        <w:rPr>
          <w:rFonts w:ascii="Arial Narrow" w:eastAsia="Times New Roman" w:hAnsi="Arial Narrow"/>
          <w:sz w:val="24"/>
          <w:szCs w:val="24"/>
        </w:rPr>
        <w:t>6</w:t>
      </w:r>
      <w:r w:rsidR="00D1059C" w:rsidRPr="00D1059C">
        <w:rPr>
          <w:rFonts w:ascii="Arial Narrow" w:eastAsia="Times New Roman" w:hAnsi="Arial Narrow"/>
          <w:sz w:val="24"/>
          <w:szCs w:val="24"/>
        </w:rPr>
        <w:t>09</w:t>
      </w:r>
      <w:r w:rsidRPr="00D1059C">
        <w:rPr>
          <w:rFonts w:ascii="Arial Narrow" w:eastAsia="Times New Roman" w:hAnsi="Arial Narrow"/>
          <w:sz w:val="24"/>
          <w:szCs w:val="24"/>
        </w:rPr>
        <w:t xml:space="preserve">), </w:t>
      </w:r>
      <w:r w:rsidRPr="00F724D7">
        <w:rPr>
          <w:rFonts w:ascii="Arial Narrow" w:eastAsia="Times New Roman" w:hAnsi="Arial Narrow"/>
          <w:sz w:val="24"/>
          <w:szCs w:val="24"/>
        </w:rPr>
        <w:t xml:space="preserve">Rozporządzeniem Ministra Infrastruktury z dnia 18 maja 2004r. w sprawie określenia metod i podstaw sporządzania kosztorysu inwestorskiego, obliczania planowanych kosztów prac projektowych oraz planowanych kosztów robót budowlanych określonych w programie funkcjonalno-użytkowym </w:t>
      </w:r>
      <w:r w:rsidRPr="00D1059C">
        <w:rPr>
          <w:rFonts w:ascii="Arial Narrow" w:eastAsia="Times New Roman" w:hAnsi="Arial Narrow"/>
          <w:sz w:val="24"/>
          <w:szCs w:val="24"/>
        </w:rPr>
        <w:t>(Dz. U. 2004</w:t>
      </w:r>
      <w:r w:rsidR="00D1059C" w:rsidRPr="00D1059C">
        <w:rPr>
          <w:rFonts w:ascii="Arial Narrow" w:eastAsia="Times New Roman" w:hAnsi="Arial Narrow"/>
          <w:sz w:val="24"/>
          <w:szCs w:val="24"/>
        </w:rPr>
        <w:t xml:space="preserve"> nr </w:t>
      </w:r>
      <w:r w:rsidRPr="00D1059C">
        <w:rPr>
          <w:rFonts w:ascii="Arial Narrow" w:eastAsia="Times New Roman" w:hAnsi="Arial Narrow"/>
          <w:sz w:val="24"/>
          <w:szCs w:val="24"/>
        </w:rPr>
        <w:t xml:space="preserve">130.1389) oraz </w:t>
      </w:r>
      <w:r w:rsidRPr="00F724D7">
        <w:rPr>
          <w:rFonts w:ascii="Arial Narrow" w:eastAsia="Times New Roman" w:hAnsi="Arial Narrow"/>
          <w:sz w:val="24"/>
          <w:szCs w:val="24"/>
        </w:rPr>
        <w:t>innymi przepisami związanymi z zakresem i charakterem zamówienia.</w:t>
      </w:r>
    </w:p>
    <w:bookmarkEnd w:id="0"/>
    <w:p w:rsidR="00F724D7" w:rsidRPr="00411FA4" w:rsidRDefault="00F724D7" w:rsidP="00F724D7">
      <w:pPr>
        <w:pStyle w:val="Akapitzlist1"/>
        <w:spacing w:before="120"/>
        <w:ind w:left="0"/>
        <w:jc w:val="center"/>
      </w:pPr>
      <w:r w:rsidRPr="00411FA4">
        <w:t>§ 2</w:t>
      </w:r>
    </w:p>
    <w:p w:rsidR="00F724D7" w:rsidRPr="0023526A" w:rsidRDefault="00F724D7" w:rsidP="00F724D7">
      <w:pPr>
        <w:pStyle w:val="Bezodstpw1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 xml:space="preserve">Przedmiot zamówienia należy wykonać w terminie do dnia </w:t>
      </w:r>
      <w:r w:rsidRPr="0023526A">
        <w:rPr>
          <w:rFonts w:ascii="Arial Narrow" w:hAnsi="Arial Narrow"/>
          <w:b/>
          <w:sz w:val="24"/>
          <w:szCs w:val="24"/>
        </w:rPr>
        <w:t>………… 2021r.</w:t>
      </w:r>
    </w:p>
    <w:p w:rsidR="00F724D7" w:rsidRPr="0023526A" w:rsidRDefault="00F724D7" w:rsidP="00F724D7">
      <w:pPr>
        <w:pStyle w:val="Bezodstpw1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 xml:space="preserve">Założenia przedprojektowe oraz </w:t>
      </w:r>
      <w:r w:rsidRPr="0023526A">
        <w:rPr>
          <w:rFonts w:ascii="Arial Narrow" w:hAnsi="Arial Narrow" w:cs="TimesNewRomanPSMT"/>
          <w:sz w:val="24"/>
          <w:szCs w:val="24"/>
        </w:rPr>
        <w:t xml:space="preserve">koncepcję rozwiązań należy przedłożyć Zamawiającemu do akceptacji w ciągu 20 dni kalendarzowych od daty podpisania umowy, </w:t>
      </w:r>
    </w:p>
    <w:p w:rsidR="00F724D7" w:rsidRPr="0023526A" w:rsidRDefault="00F724D7" w:rsidP="00F724D7">
      <w:pPr>
        <w:pStyle w:val="Bezodstpw1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Zamawiający przewiduje możliwość zmiany terminu wykonania przedmiotu zamówienia w przypadku przekroczenia przez organy administracji publicznej terminów załatwienia wniosków Wykonawcy, dotyczących spraw koniecznych do wykonania umowy, o ile to przekroczenie nie wynika z przyczyn leżących po stronie Wykonawcy.</w:t>
      </w:r>
    </w:p>
    <w:p w:rsidR="00F724D7" w:rsidRPr="0023526A" w:rsidRDefault="00F724D7" w:rsidP="00F724D7">
      <w:pPr>
        <w:pStyle w:val="Bezodstpw1"/>
        <w:spacing w:before="120"/>
        <w:jc w:val="center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§ 3</w:t>
      </w:r>
    </w:p>
    <w:p w:rsidR="00F724D7" w:rsidRPr="0023526A" w:rsidRDefault="00F724D7" w:rsidP="00F724D7">
      <w:pPr>
        <w:pStyle w:val="Akapitzlist1"/>
        <w:numPr>
          <w:ilvl w:val="0"/>
          <w:numId w:val="16"/>
        </w:numPr>
        <w:tabs>
          <w:tab w:val="left" w:pos="426"/>
          <w:tab w:val="left" w:pos="851"/>
        </w:tabs>
        <w:spacing w:after="160" w:line="259" w:lineRule="auto"/>
        <w:ind w:left="426" w:hanging="426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>Wykonawca oświadcza, że dysponuje wiedzą, doświadczeniem oraz uprawnieniami niezbędnymi do należytego wykonania przedmiotu zamówienia i zobowiązuje się je wykonać z </w:t>
      </w:r>
      <w:r w:rsidRPr="0023526A">
        <w:rPr>
          <w:rStyle w:val="Tytuksiki1"/>
          <w:rFonts w:ascii="Arial Narrow" w:hAnsi="Arial Narrow"/>
          <w:bCs/>
          <w:iCs/>
        </w:rPr>
        <w:t>najwyższą starannością zgodnie z zasadami współczesnej wiedzy technicznej,</w:t>
      </w:r>
      <w:r w:rsidRPr="0023526A">
        <w:rPr>
          <w:rFonts w:ascii="Arial Narrow" w:hAnsi="Arial Narrow"/>
        </w:rPr>
        <w:t xml:space="preserve"> nowoczesnością rozwiązań technologicznych i budowlanych, obowiązującymi normami, przepisami oraz wytycznymi i wymogami.</w:t>
      </w:r>
    </w:p>
    <w:p w:rsidR="00F724D7" w:rsidRPr="0023526A" w:rsidRDefault="00F724D7" w:rsidP="00F724D7">
      <w:pPr>
        <w:pStyle w:val="Akapitzlist1"/>
        <w:numPr>
          <w:ilvl w:val="0"/>
          <w:numId w:val="16"/>
        </w:numPr>
        <w:tabs>
          <w:tab w:val="left" w:pos="426"/>
          <w:tab w:val="left" w:pos="851"/>
        </w:tabs>
        <w:spacing w:line="259" w:lineRule="auto"/>
        <w:ind w:left="425" w:hanging="425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>W rozwiązaniach projektowych stosowane będą materiały i urządzenia dopuszczone do obrotu, zgodne z obowiązującymi normami i standardami, zaakceptowane przez Zamawiającego.</w:t>
      </w:r>
    </w:p>
    <w:p w:rsidR="00F724D7" w:rsidRPr="0023526A" w:rsidRDefault="00F724D7" w:rsidP="00F724D7">
      <w:pPr>
        <w:pStyle w:val="Akapitzlist1"/>
        <w:numPr>
          <w:ilvl w:val="0"/>
          <w:numId w:val="16"/>
        </w:numPr>
        <w:tabs>
          <w:tab w:val="left" w:pos="426"/>
          <w:tab w:val="left" w:pos="851"/>
          <w:tab w:val="left" w:pos="1080"/>
        </w:tabs>
        <w:spacing w:line="259" w:lineRule="auto"/>
        <w:ind w:left="425" w:hanging="425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>Przekazana dokumentacja, będąca przedmiotem zamówienia będzie wzajemnie skoordynowana technicznie i kompletna z punktu widzenia celu, któremu ma służyć. Zawierać będzie wymagane opinie, uzgodnienia (w tym z gestorami sieci), zgody i pozwolenia w zakresie wynikającym z przedmiotu zamówienia i obowiązujących przepisów.</w:t>
      </w:r>
    </w:p>
    <w:p w:rsidR="00F724D7" w:rsidRPr="0023526A" w:rsidRDefault="00F724D7" w:rsidP="00F724D7">
      <w:pPr>
        <w:pStyle w:val="Akapitzlist1"/>
        <w:numPr>
          <w:ilvl w:val="0"/>
          <w:numId w:val="16"/>
        </w:numPr>
        <w:tabs>
          <w:tab w:val="left" w:pos="426"/>
          <w:tab w:val="left" w:pos="851"/>
          <w:tab w:val="left" w:pos="1080"/>
        </w:tabs>
        <w:spacing w:line="259" w:lineRule="auto"/>
        <w:ind w:left="425" w:hanging="425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>Wykonawca przy realizacji przedmiotu umowy zobowiązany jest zapoznać się z uwagami Zamawiającego, dotyczącymi sposobu jego wykonania. Zamawiający zobowiązuje się do współdziałania z Wykonawcą w okresie realizacji umowy.</w:t>
      </w:r>
    </w:p>
    <w:p w:rsidR="00F724D7" w:rsidRPr="0023526A" w:rsidRDefault="00F724D7" w:rsidP="00F724D7">
      <w:pPr>
        <w:pStyle w:val="Akapitzlist1"/>
        <w:numPr>
          <w:ilvl w:val="0"/>
          <w:numId w:val="16"/>
        </w:numPr>
        <w:tabs>
          <w:tab w:val="left" w:pos="426"/>
          <w:tab w:val="left" w:pos="851"/>
          <w:tab w:val="left" w:pos="1080"/>
        </w:tabs>
        <w:spacing w:line="259" w:lineRule="auto"/>
        <w:ind w:left="425" w:hanging="425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 xml:space="preserve">Zamawiający </w:t>
      </w:r>
      <w:r w:rsidR="00793C03" w:rsidRPr="0023526A">
        <w:rPr>
          <w:rFonts w:ascii="Arial Narrow" w:hAnsi="Arial Narrow"/>
        </w:rPr>
        <w:t>wymaga</w:t>
      </w:r>
      <w:r w:rsidRPr="0023526A">
        <w:rPr>
          <w:rFonts w:ascii="Arial Narrow" w:hAnsi="Arial Narrow"/>
        </w:rPr>
        <w:t xml:space="preserve"> przeprowadzenie wizji lokalnej przed przeprowadzeniem prac projektowych.</w:t>
      </w:r>
      <w:r w:rsidR="00793C03" w:rsidRPr="0023526A">
        <w:rPr>
          <w:rFonts w:ascii="Arial Narrow" w:hAnsi="Arial Narrow"/>
        </w:rPr>
        <w:t xml:space="preserve"> Rezygnacja z wizji lokalnej dopuszczalna jest na wyłączne ryzyko Wykonawcy.</w:t>
      </w:r>
    </w:p>
    <w:p w:rsidR="00F724D7" w:rsidRPr="0023526A" w:rsidRDefault="00F724D7" w:rsidP="00F724D7">
      <w:pPr>
        <w:pStyle w:val="Akapitzlist1"/>
        <w:numPr>
          <w:ilvl w:val="0"/>
          <w:numId w:val="16"/>
        </w:numPr>
        <w:tabs>
          <w:tab w:val="left" w:pos="426"/>
          <w:tab w:val="left" w:pos="851"/>
        </w:tabs>
        <w:ind w:left="426" w:hanging="426"/>
        <w:jc w:val="both"/>
        <w:rPr>
          <w:rFonts w:ascii="Arial Narrow" w:hAnsi="Arial Narrow"/>
          <w:color w:val="000000"/>
        </w:rPr>
      </w:pPr>
      <w:r w:rsidRPr="0023526A">
        <w:rPr>
          <w:rFonts w:ascii="Arial Narrow" w:hAnsi="Arial Narrow"/>
          <w:color w:val="000000"/>
        </w:rPr>
        <w:lastRenderedPageBreak/>
        <w:t>Na żądanie Zamawiającego, Wykonawca zobowiązuje się do udzielania każdorazowo pełnej informacji na temat stanu realizacji przedmiotu umowy.</w:t>
      </w:r>
    </w:p>
    <w:p w:rsidR="00793C03" w:rsidRPr="0023526A" w:rsidRDefault="00F724D7" w:rsidP="00793C03">
      <w:pPr>
        <w:pStyle w:val="Akapitzlist1"/>
        <w:numPr>
          <w:ilvl w:val="0"/>
          <w:numId w:val="16"/>
        </w:numPr>
        <w:tabs>
          <w:tab w:val="left" w:pos="426"/>
          <w:tab w:val="left" w:pos="851"/>
          <w:tab w:val="left" w:pos="1080"/>
        </w:tabs>
        <w:spacing w:line="259" w:lineRule="auto"/>
        <w:ind w:left="425" w:hanging="425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>Wykonawca jest odpowiedzialny względem Zamawiającego za wady dokumentacji projektowej zmniejszające jej wartość lub użyteczność na potrzeby realizacji inwestycji.</w:t>
      </w:r>
    </w:p>
    <w:p w:rsidR="00F724D7" w:rsidRPr="0023526A" w:rsidRDefault="00F724D7" w:rsidP="00793C03">
      <w:pPr>
        <w:pStyle w:val="Akapitzlist1"/>
        <w:numPr>
          <w:ilvl w:val="0"/>
          <w:numId w:val="16"/>
        </w:numPr>
        <w:tabs>
          <w:tab w:val="left" w:pos="426"/>
          <w:tab w:val="left" w:pos="851"/>
          <w:tab w:val="left" w:pos="1080"/>
        </w:tabs>
        <w:spacing w:line="259" w:lineRule="auto"/>
        <w:ind w:left="425" w:hanging="425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>Wykonawca zobowiązany jest do nieodpłatnego uzupełniania projektu o elementy, które wynikną w trakcie postępowania w sprawie realizacji inwestycji.</w:t>
      </w:r>
      <w:r w:rsidR="00793C03" w:rsidRPr="0023526A">
        <w:rPr>
          <w:rFonts w:ascii="Arial Narrow" w:hAnsi="Arial Narrow" w:cs="TimesNewRomanPSMT"/>
        </w:rPr>
        <w:t xml:space="preserve"> Dopuszcza się wprowadzenie dwóch zmian do uprzednio zaakceptowanej dokumentacji projektowej przez Zamawiającego.</w:t>
      </w:r>
    </w:p>
    <w:p w:rsidR="00F724D7" w:rsidRPr="0023526A" w:rsidRDefault="00F724D7" w:rsidP="00F724D7">
      <w:pPr>
        <w:pStyle w:val="Akapitzlist1"/>
        <w:numPr>
          <w:ilvl w:val="0"/>
          <w:numId w:val="16"/>
        </w:numPr>
        <w:tabs>
          <w:tab w:val="left" w:pos="426"/>
          <w:tab w:val="left" w:pos="851"/>
        </w:tabs>
        <w:spacing w:line="259" w:lineRule="auto"/>
        <w:ind w:left="425" w:hanging="425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>Zamawiający przekaże Wykonawcy upoważnienia do występowania w imieniu Zamawiającego w sprawach dokumentacji projektowej.</w:t>
      </w:r>
    </w:p>
    <w:p w:rsidR="00F724D7" w:rsidRPr="0023526A" w:rsidRDefault="00F724D7" w:rsidP="00F724D7">
      <w:pPr>
        <w:pStyle w:val="Akapitzlist1"/>
        <w:numPr>
          <w:ilvl w:val="0"/>
          <w:numId w:val="16"/>
        </w:numPr>
        <w:tabs>
          <w:tab w:val="left" w:pos="426"/>
          <w:tab w:val="left" w:pos="851"/>
        </w:tabs>
        <w:spacing w:line="259" w:lineRule="auto"/>
        <w:ind w:left="425" w:hanging="425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>Wszystkie materiały i dane niezbędne do wykonania przedmiotu umowy Wykonawca uzyska we własnym zakresie, w ramach wynagrodzenia za przedmiot umowy.</w:t>
      </w:r>
    </w:p>
    <w:p w:rsidR="00F724D7" w:rsidRPr="0023526A" w:rsidRDefault="00F724D7" w:rsidP="00F724D7">
      <w:pPr>
        <w:pStyle w:val="Akapitzlist1"/>
        <w:numPr>
          <w:ilvl w:val="0"/>
          <w:numId w:val="16"/>
        </w:numPr>
        <w:tabs>
          <w:tab w:val="left" w:pos="426"/>
          <w:tab w:val="left" w:pos="1080"/>
        </w:tabs>
        <w:spacing w:line="259" w:lineRule="auto"/>
        <w:ind w:left="425" w:hanging="425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>Wykonawca zobowiązuje się do aktualizacji kosztorysów inwestorskich opracowanych w ramach niniejszej umowy w ciągu 2 lat od daty przekazania Zamawiającemu dokumentacji projektowej w ramach kwoty ustalonej w niniejszej umowie i nie będzie żądał dodatkowej zapłaty.</w:t>
      </w:r>
    </w:p>
    <w:p w:rsidR="00F724D7" w:rsidRPr="0023526A" w:rsidRDefault="00F724D7" w:rsidP="00F724D7">
      <w:pPr>
        <w:pStyle w:val="Akapitzlist1"/>
        <w:numPr>
          <w:ilvl w:val="0"/>
          <w:numId w:val="16"/>
        </w:numPr>
        <w:tabs>
          <w:tab w:val="left" w:pos="426"/>
          <w:tab w:val="left" w:pos="851"/>
          <w:tab w:val="left" w:pos="1080"/>
        </w:tabs>
        <w:spacing w:line="259" w:lineRule="auto"/>
        <w:ind w:left="425" w:hanging="425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>Wykonawca zobowiązuje się w ramach wynagrodzenia określonego w § 5 ust. 1 do współdziałania z Zamawiającym w przypadku konieczności udzielenia wyjaśnień na zapytania oferentów dotyczące zastosowanych rozwiązań projektowych w postępowaniu przetargowym na wybór wykonawcy robót opisanych w dokumentacji projektowej, będącej przedmiotem niniejszej umowy.</w:t>
      </w:r>
    </w:p>
    <w:p w:rsidR="00F724D7" w:rsidRPr="0023526A" w:rsidRDefault="00F724D7" w:rsidP="00F724D7">
      <w:pPr>
        <w:pStyle w:val="Akapitzlist1"/>
        <w:numPr>
          <w:ilvl w:val="0"/>
          <w:numId w:val="16"/>
        </w:numPr>
        <w:tabs>
          <w:tab w:val="left" w:pos="426"/>
          <w:tab w:val="left" w:pos="851"/>
          <w:tab w:val="left" w:pos="1080"/>
        </w:tabs>
        <w:spacing w:line="259" w:lineRule="auto"/>
        <w:ind w:left="425" w:hanging="425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>Wykonawca zobowiązuje się na etapie postępowania przetargowego do wydania opinii w przypadku złożenia oferty na wykonanie robót budowlanych w zakresie materiałów lub urządzeń o parametrach równoważnych (tj. nie gorszych niż przedstawione w opracowanej dokumentacji projektowej), w ramach wynagrodzenia określonego w § 5 ust. 1 niniejszej umowy.</w:t>
      </w:r>
    </w:p>
    <w:p w:rsidR="00F724D7" w:rsidRPr="0023526A" w:rsidRDefault="00F724D7" w:rsidP="00F724D7">
      <w:pPr>
        <w:spacing w:before="120" w:after="0"/>
        <w:jc w:val="center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§ 4</w:t>
      </w:r>
    </w:p>
    <w:p w:rsidR="00F724D7" w:rsidRPr="0023526A" w:rsidRDefault="00F724D7" w:rsidP="00F724D7">
      <w:pPr>
        <w:pStyle w:val="Akapitzlist1"/>
        <w:numPr>
          <w:ilvl w:val="0"/>
          <w:numId w:val="2"/>
        </w:numPr>
        <w:spacing w:line="259" w:lineRule="auto"/>
        <w:ind w:left="425" w:hanging="425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>Wykonawca przekaże Zamawiającemu komplet dokumentacji będącej przedmiotem zamówienia w ilości wskazanej w §1</w:t>
      </w:r>
      <w:r w:rsidR="00793C03" w:rsidRPr="0023526A">
        <w:rPr>
          <w:rFonts w:ascii="Arial Narrow" w:hAnsi="Arial Narrow"/>
        </w:rPr>
        <w:t xml:space="preserve"> </w:t>
      </w:r>
      <w:r w:rsidR="006D5306">
        <w:rPr>
          <w:rFonts w:ascii="Arial Narrow" w:hAnsi="Arial Narrow"/>
        </w:rPr>
        <w:t>ust</w:t>
      </w:r>
      <w:r w:rsidR="00793C03" w:rsidRPr="0023526A">
        <w:rPr>
          <w:rFonts w:ascii="Arial Narrow" w:hAnsi="Arial Narrow"/>
        </w:rPr>
        <w:t>.3</w:t>
      </w:r>
      <w:r w:rsidRPr="0023526A">
        <w:rPr>
          <w:rFonts w:ascii="Arial Narrow" w:hAnsi="Arial Narrow"/>
        </w:rPr>
        <w:t xml:space="preserve"> niniejszej umowy.</w:t>
      </w:r>
    </w:p>
    <w:p w:rsidR="00F724D7" w:rsidRPr="0023526A" w:rsidRDefault="00F724D7" w:rsidP="00F724D7">
      <w:pPr>
        <w:pStyle w:val="Akapitzlist1"/>
        <w:numPr>
          <w:ilvl w:val="0"/>
          <w:numId w:val="2"/>
        </w:numPr>
        <w:spacing w:line="259" w:lineRule="auto"/>
        <w:ind w:left="425" w:hanging="425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>Dokumentem potwierdzającym dokonanie odbioru dokumentacji projektowej o której mowa w §1, jest protokół odbioru ustalający zakres i ilość przekazanych egzemplarzy.</w:t>
      </w:r>
    </w:p>
    <w:p w:rsidR="00F724D7" w:rsidRPr="0023526A" w:rsidRDefault="00F724D7" w:rsidP="00F724D7">
      <w:pPr>
        <w:pStyle w:val="Akapitzlist1"/>
        <w:numPr>
          <w:ilvl w:val="0"/>
          <w:numId w:val="2"/>
        </w:numPr>
        <w:spacing w:line="259" w:lineRule="auto"/>
        <w:ind w:left="425" w:hanging="425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>Odbiór przez Zamawiającego wykonanej dokumentacji projektowej nastąpi w jego siedzibie. Do przedmiotu zamówienia Wykonawca jest zobowiązany dołączyć oświadczenie o zgodności wykonanej dokumentacji z obowiązującymi przepisami i kompletności z punktu widzenia celu, któremu ma służyć.</w:t>
      </w:r>
    </w:p>
    <w:p w:rsidR="00F724D7" w:rsidRPr="0023526A" w:rsidRDefault="00F724D7" w:rsidP="00F724D7">
      <w:pPr>
        <w:pStyle w:val="Akapitzlist1"/>
        <w:numPr>
          <w:ilvl w:val="0"/>
          <w:numId w:val="2"/>
        </w:numPr>
        <w:spacing w:line="259" w:lineRule="auto"/>
        <w:ind w:left="425" w:hanging="425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>Podpisanie protokołu odbioru nie oznacza potwierdzenia braku wad fizycznych i prawnych dokumentacji projektowej.</w:t>
      </w:r>
    </w:p>
    <w:p w:rsidR="00F724D7" w:rsidRPr="0023526A" w:rsidRDefault="00F724D7" w:rsidP="00F724D7">
      <w:pPr>
        <w:pStyle w:val="Akapitzlist1"/>
        <w:numPr>
          <w:ilvl w:val="0"/>
          <w:numId w:val="2"/>
        </w:numPr>
        <w:spacing w:line="259" w:lineRule="auto"/>
        <w:ind w:left="425" w:hanging="425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 xml:space="preserve">W przypadku stwierdzenia wad w dokumentacji projektowej podczas odbioru przedmiotu zamówienia, Wykonawca jest zobowiązany do ich usunięcia w terminie wyznaczonym przez Zamawiającego. </w:t>
      </w:r>
    </w:p>
    <w:p w:rsidR="00F724D7" w:rsidRPr="0023526A" w:rsidRDefault="00F724D7" w:rsidP="00F724D7">
      <w:pPr>
        <w:pStyle w:val="Akapitzlist1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>W przypadku wad dokumentacji projektowej lub jej części stwierdzonych przez    właściwy organ architektoniczno-budowlany, Wykonawca zobowiązany jest poprawić dokumentację projektową lub jej część w terminie wskazanym przez ten organ, bez możliwości żądania dodatkowego wynagrodzenia.</w:t>
      </w:r>
    </w:p>
    <w:p w:rsidR="00F724D7" w:rsidRPr="0023526A" w:rsidRDefault="00F724D7" w:rsidP="00F724D7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§ 5</w:t>
      </w:r>
    </w:p>
    <w:p w:rsidR="00D1059C" w:rsidRDefault="00F724D7" w:rsidP="00F724D7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23526A">
        <w:rPr>
          <w:rFonts w:ascii="Arial Narrow" w:hAnsi="Arial Narrow"/>
          <w:b/>
          <w:sz w:val="24"/>
          <w:szCs w:val="24"/>
        </w:rPr>
        <w:t>Za wykonanie przedmiotu umowy Zamawiający zapłaci Wykonawcy wynagrodzenie ryczałtowe netto …………………. zł, VAT</w:t>
      </w:r>
      <w:r w:rsidR="00D1059C">
        <w:rPr>
          <w:rFonts w:ascii="Arial Narrow" w:hAnsi="Arial Narrow"/>
          <w:b/>
          <w:sz w:val="24"/>
          <w:szCs w:val="24"/>
        </w:rPr>
        <w:t xml:space="preserve"> </w:t>
      </w:r>
      <w:r w:rsidRPr="0023526A">
        <w:rPr>
          <w:rFonts w:ascii="Arial Narrow" w:hAnsi="Arial Narrow"/>
          <w:b/>
          <w:sz w:val="24"/>
          <w:szCs w:val="24"/>
        </w:rPr>
        <w:t>………………. zł, brutto w </w:t>
      </w:r>
      <w:proofErr w:type="spellStart"/>
      <w:r w:rsidRPr="0023526A">
        <w:rPr>
          <w:rFonts w:ascii="Arial Narrow" w:hAnsi="Arial Narrow"/>
          <w:b/>
          <w:sz w:val="24"/>
          <w:szCs w:val="24"/>
        </w:rPr>
        <w:t>wysokości…………………zł</w:t>
      </w:r>
      <w:proofErr w:type="spellEnd"/>
      <w:r w:rsidRPr="0023526A">
        <w:rPr>
          <w:rFonts w:ascii="Arial Narrow" w:hAnsi="Arial Narrow"/>
          <w:b/>
          <w:sz w:val="24"/>
          <w:szCs w:val="24"/>
        </w:rPr>
        <w:t xml:space="preserve"> </w:t>
      </w:r>
    </w:p>
    <w:p w:rsidR="00F724D7" w:rsidRPr="0023526A" w:rsidRDefault="00F724D7" w:rsidP="00D1059C">
      <w:pPr>
        <w:spacing w:after="0" w:line="240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 w:rsidRPr="0023526A">
        <w:rPr>
          <w:rFonts w:ascii="Arial Narrow" w:hAnsi="Arial Narrow"/>
          <w:b/>
          <w:sz w:val="24"/>
          <w:szCs w:val="24"/>
        </w:rPr>
        <w:t>słownie:</w:t>
      </w:r>
      <w:r w:rsidR="00D1059C">
        <w:rPr>
          <w:rFonts w:ascii="Arial Narrow" w:hAnsi="Arial Narrow"/>
          <w:b/>
          <w:sz w:val="24"/>
          <w:szCs w:val="24"/>
        </w:rPr>
        <w:t xml:space="preserve"> </w:t>
      </w:r>
      <w:r w:rsidRPr="0023526A">
        <w:rPr>
          <w:rFonts w:ascii="Arial Narrow" w:hAnsi="Arial Narrow"/>
          <w:b/>
          <w:sz w:val="24"/>
          <w:szCs w:val="24"/>
        </w:rPr>
        <w:t>…..…………………………złotych 00/100).</w:t>
      </w:r>
    </w:p>
    <w:p w:rsidR="00F724D7" w:rsidRPr="0023526A" w:rsidRDefault="00F724D7" w:rsidP="00F724D7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lastRenderedPageBreak/>
        <w:t>Wynagrodzenie to obejmuje wszystkie koszty związane z wykonaniem przedmiotu umowy</w:t>
      </w:r>
      <w:r w:rsidRPr="0023526A">
        <w:rPr>
          <w:rFonts w:ascii="Arial Narrow" w:hAnsi="Arial Narrow"/>
          <w:bCs/>
          <w:sz w:val="24"/>
          <w:szCs w:val="24"/>
        </w:rPr>
        <w:t xml:space="preserve"> łącznie z opłatami pobieranymi przez urzędy i instytucje z tytułu uzgodnień prac projektowych, w tym między innymi:</w:t>
      </w:r>
    </w:p>
    <w:p w:rsidR="00F724D7" w:rsidRPr="0023526A" w:rsidRDefault="00F724D7" w:rsidP="00F724D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 xml:space="preserve">pozyskaniem wszystkich niezbędnych do wykonania zamówienia dokumentów i map (wypisy z rejestru gruntów, mapy sytuacyjno-wysokościowe do celów projektowych, mapy ewidencji gruntów, </w:t>
      </w:r>
      <w:proofErr w:type="spellStart"/>
      <w:r w:rsidRPr="0023526A">
        <w:rPr>
          <w:rFonts w:ascii="Arial Narrow" w:hAnsi="Arial Narrow"/>
          <w:sz w:val="24"/>
          <w:szCs w:val="24"/>
        </w:rPr>
        <w:t>i.t.p</w:t>
      </w:r>
      <w:proofErr w:type="spellEnd"/>
      <w:r w:rsidRPr="0023526A">
        <w:rPr>
          <w:rFonts w:ascii="Arial Narrow" w:hAnsi="Arial Narrow"/>
          <w:sz w:val="24"/>
          <w:szCs w:val="24"/>
        </w:rPr>
        <w:t>.),</w:t>
      </w:r>
    </w:p>
    <w:p w:rsidR="00F724D7" w:rsidRPr="0023526A" w:rsidRDefault="00F724D7" w:rsidP="00F724D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wykonaniem inwentaryzacji stanu istniejącego budynku dla potrzeb projektowych,</w:t>
      </w:r>
    </w:p>
    <w:p w:rsidR="00F724D7" w:rsidRPr="0023526A" w:rsidRDefault="00F724D7" w:rsidP="00F724D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uzyskaniem niezbędnych opinii i uzgodnień,</w:t>
      </w:r>
    </w:p>
    <w:p w:rsidR="00F724D7" w:rsidRPr="0023526A" w:rsidRDefault="00F724D7" w:rsidP="00F724D7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Wynagrodzenie zawiera podatek od towarów i usług (VAT).</w:t>
      </w:r>
    </w:p>
    <w:p w:rsidR="00F724D7" w:rsidRPr="0023526A" w:rsidRDefault="00F724D7" w:rsidP="00F724D7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Zapłata wynagrodzenia nastąpi po wykonaniu wszystkich zobowiązań niniejszej umowy, w terminie</w:t>
      </w:r>
      <w:r w:rsidRPr="0023526A">
        <w:rPr>
          <w:rFonts w:ascii="Arial Narrow" w:hAnsi="Arial Narrow"/>
          <w:color w:val="FF0000"/>
          <w:sz w:val="24"/>
          <w:szCs w:val="24"/>
        </w:rPr>
        <w:t xml:space="preserve"> …..</w:t>
      </w:r>
      <w:r w:rsidRPr="0023526A">
        <w:rPr>
          <w:rFonts w:ascii="Arial Narrow" w:hAnsi="Arial Narrow"/>
          <w:sz w:val="24"/>
          <w:szCs w:val="24"/>
        </w:rPr>
        <w:t xml:space="preserve"> dni od daty otrzymania faktury. Za datę zapłaty uważać się będzie datę polecenia przelewu pieniędzy na rachunek Wykonawcy.</w:t>
      </w:r>
    </w:p>
    <w:p w:rsidR="00F724D7" w:rsidRPr="0023526A" w:rsidRDefault="00F724D7" w:rsidP="00F724D7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Podstawą do wystawienia faktury będzie podpisany protokół odbioru przedmiotu zamówienia podpisany przez Zamawiającego.</w:t>
      </w:r>
    </w:p>
    <w:p w:rsidR="00F724D7" w:rsidRPr="0023526A" w:rsidRDefault="00F724D7" w:rsidP="00F724D7">
      <w:pPr>
        <w:pStyle w:val="Akapitzlist1"/>
        <w:spacing w:before="120"/>
        <w:ind w:left="0"/>
        <w:jc w:val="center"/>
        <w:rPr>
          <w:rFonts w:ascii="Arial Narrow" w:hAnsi="Arial Narrow"/>
        </w:rPr>
      </w:pPr>
      <w:r w:rsidRPr="0023526A">
        <w:rPr>
          <w:rFonts w:ascii="Arial Narrow" w:hAnsi="Arial Narrow"/>
        </w:rPr>
        <w:t>§ 6</w:t>
      </w:r>
    </w:p>
    <w:p w:rsidR="00F724D7" w:rsidRPr="0023526A" w:rsidRDefault="00F724D7" w:rsidP="00F724D7">
      <w:pPr>
        <w:pStyle w:val="Bezodstpw1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Przedmiot umowy jest utworem w rozumieniu ustawy o prawach autorskich i pokrewnych.</w:t>
      </w:r>
    </w:p>
    <w:p w:rsidR="00F724D7" w:rsidRPr="0023526A" w:rsidRDefault="00F724D7" w:rsidP="00F724D7">
      <w:pPr>
        <w:pStyle w:val="Bezodstpw1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Wykonawca oświadcza, że przysługują mu autorskie prawa majątkowe i prawa pokrewne do przedmiotu umowy.</w:t>
      </w:r>
    </w:p>
    <w:p w:rsidR="00F724D7" w:rsidRPr="0023526A" w:rsidRDefault="00F724D7" w:rsidP="00F724D7">
      <w:pPr>
        <w:pStyle w:val="Akapitzlist1"/>
        <w:numPr>
          <w:ilvl w:val="0"/>
          <w:numId w:val="9"/>
        </w:numPr>
        <w:spacing w:line="23" w:lineRule="atLeast"/>
        <w:jc w:val="both"/>
        <w:rPr>
          <w:rFonts w:ascii="Arial Narrow" w:hAnsi="Arial Narrow"/>
        </w:rPr>
      </w:pPr>
      <w:r w:rsidRPr="0023526A">
        <w:rPr>
          <w:rFonts w:ascii="Arial Narrow" w:hAnsi="Arial Narrow"/>
        </w:rPr>
        <w:t xml:space="preserve">W ramach wynagrodzenia, o którym mowa w § 5 ust. 1 niniejszej umowy Zamawiający nabywa od Wykonawcy nieograniczone w zakresie czasowym i terytorialnym autorskie prawa majątkowe do dokumentacji będącej przedmiotem umowy, wykonanej bezpośrednio przez Wykonawcę lub Podwykonawców, działających na jego zlecenie, na następujących polach eksploatacji:  </w:t>
      </w:r>
    </w:p>
    <w:p w:rsidR="00F724D7" w:rsidRPr="0023526A" w:rsidRDefault="00F724D7" w:rsidP="00F724D7">
      <w:pPr>
        <w:pStyle w:val="Default"/>
        <w:numPr>
          <w:ilvl w:val="0"/>
          <w:numId w:val="10"/>
        </w:numPr>
        <w:tabs>
          <w:tab w:val="clear" w:pos="1500"/>
        </w:tabs>
        <w:suppressAutoHyphens w:val="0"/>
        <w:autoSpaceDN w:val="0"/>
        <w:adjustRightInd w:val="0"/>
        <w:spacing w:after="21"/>
        <w:ind w:left="709"/>
        <w:jc w:val="both"/>
        <w:rPr>
          <w:rFonts w:ascii="Arial Narrow" w:hAnsi="Arial Narrow" w:cs="Times New Roman"/>
          <w:color w:val="auto"/>
        </w:rPr>
      </w:pPr>
      <w:r w:rsidRPr="0023526A">
        <w:rPr>
          <w:rFonts w:ascii="Arial Narrow" w:hAnsi="Arial Narrow" w:cs="Times New Roman"/>
          <w:color w:val="auto"/>
        </w:rPr>
        <w:t xml:space="preserve">wykorzystania w celu złożenia jako dokumentów o dofinansowanie projektu, </w:t>
      </w:r>
    </w:p>
    <w:p w:rsidR="00F724D7" w:rsidRPr="0023526A" w:rsidRDefault="00F724D7" w:rsidP="00F724D7">
      <w:pPr>
        <w:pStyle w:val="Default"/>
        <w:numPr>
          <w:ilvl w:val="0"/>
          <w:numId w:val="10"/>
        </w:numPr>
        <w:tabs>
          <w:tab w:val="clear" w:pos="1500"/>
        </w:tabs>
        <w:suppressAutoHyphens w:val="0"/>
        <w:autoSpaceDN w:val="0"/>
        <w:adjustRightInd w:val="0"/>
        <w:spacing w:after="21"/>
        <w:ind w:left="709"/>
        <w:jc w:val="both"/>
        <w:rPr>
          <w:rFonts w:ascii="Arial Narrow" w:hAnsi="Arial Narrow" w:cs="Times New Roman"/>
          <w:color w:val="auto"/>
        </w:rPr>
      </w:pPr>
      <w:r w:rsidRPr="0023526A">
        <w:rPr>
          <w:rFonts w:ascii="Arial Narrow" w:hAnsi="Arial Narrow" w:cs="Times New Roman"/>
          <w:color w:val="auto"/>
        </w:rPr>
        <w:t xml:space="preserve">wykorzystania w celu realizacji projektu, </w:t>
      </w:r>
    </w:p>
    <w:p w:rsidR="00F724D7" w:rsidRPr="0023526A" w:rsidRDefault="00F724D7" w:rsidP="00F724D7">
      <w:pPr>
        <w:pStyle w:val="Default"/>
        <w:numPr>
          <w:ilvl w:val="0"/>
          <w:numId w:val="10"/>
        </w:numPr>
        <w:tabs>
          <w:tab w:val="clear" w:pos="1500"/>
        </w:tabs>
        <w:suppressAutoHyphens w:val="0"/>
        <w:autoSpaceDN w:val="0"/>
        <w:adjustRightInd w:val="0"/>
        <w:spacing w:after="21"/>
        <w:ind w:left="709"/>
        <w:jc w:val="both"/>
        <w:rPr>
          <w:rFonts w:ascii="Arial Narrow" w:hAnsi="Arial Narrow" w:cs="Times New Roman"/>
          <w:color w:val="auto"/>
        </w:rPr>
      </w:pPr>
      <w:r w:rsidRPr="0023526A">
        <w:rPr>
          <w:rFonts w:ascii="Arial Narrow" w:hAnsi="Arial Narrow" w:cs="Times New Roman"/>
          <w:color w:val="auto"/>
        </w:rPr>
        <w:t xml:space="preserve">w zakresie utrwalania i zwielokrotniania – wytwarzanie dowolną techniką i w dowolnej ilości egzemplarzy, w tym techniką drukarską, reprograficzną, zapisu magnetycznego, optycznego oraz techniką cyfrową, w pamięci komputerowej, sieci komputerowej wewnętrznej i zewnętrznej Zamawiającego                     </w:t>
      </w:r>
    </w:p>
    <w:p w:rsidR="00F724D7" w:rsidRPr="0023526A" w:rsidRDefault="00F724D7" w:rsidP="00F724D7">
      <w:pPr>
        <w:pStyle w:val="Default"/>
        <w:numPr>
          <w:ilvl w:val="0"/>
          <w:numId w:val="10"/>
        </w:numPr>
        <w:tabs>
          <w:tab w:val="clear" w:pos="1500"/>
        </w:tabs>
        <w:suppressAutoHyphens w:val="0"/>
        <w:autoSpaceDN w:val="0"/>
        <w:adjustRightInd w:val="0"/>
        <w:spacing w:after="21"/>
        <w:ind w:left="709"/>
        <w:jc w:val="both"/>
        <w:rPr>
          <w:rFonts w:ascii="Arial Narrow" w:hAnsi="Arial Narrow" w:cs="Times New Roman"/>
          <w:color w:val="auto"/>
        </w:rPr>
      </w:pPr>
      <w:r w:rsidRPr="0023526A">
        <w:rPr>
          <w:rFonts w:ascii="Arial Narrow" w:hAnsi="Arial Narrow" w:cs="Times New Roman"/>
          <w:color w:val="auto"/>
        </w:rPr>
        <w:t xml:space="preserve">w zakresie obrotu oryginałem albo egzemplarzami, na których utwory utrwalono – wprowadzanie do obrotu, użyczenie lub najem i dzierżawa oryginałów lub egzemplarzy, </w:t>
      </w:r>
    </w:p>
    <w:p w:rsidR="00F724D7" w:rsidRPr="0023526A" w:rsidRDefault="00F724D7" w:rsidP="00F724D7">
      <w:pPr>
        <w:pStyle w:val="Default"/>
        <w:numPr>
          <w:ilvl w:val="0"/>
          <w:numId w:val="10"/>
        </w:numPr>
        <w:tabs>
          <w:tab w:val="clear" w:pos="1500"/>
        </w:tabs>
        <w:suppressAutoHyphens w:val="0"/>
        <w:autoSpaceDN w:val="0"/>
        <w:adjustRightInd w:val="0"/>
        <w:ind w:left="709"/>
        <w:jc w:val="both"/>
        <w:rPr>
          <w:rFonts w:ascii="Arial Narrow" w:hAnsi="Arial Narrow" w:cs="Times New Roman"/>
          <w:color w:val="auto"/>
        </w:rPr>
      </w:pPr>
      <w:r w:rsidRPr="0023526A">
        <w:rPr>
          <w:rFonts w:ascii="Arial Narrow" w:hAnsi="Arial Narrow" w:cs="Times New Roman"/>
          <w:color w:val="auto"/>
        </w:rPr>
        <w:t>w zakresie rozpowszechniania – kopiowanie, kserowanie, sporządzanie dodruków, remitowanie, a także publiczne wykonanie, udostępnianie, wystawianie, wyświetlenie, udostępnianie wykonawcom, odtworzenie oraz nadawanie i remitowanie, a także publiczne udostępnianie w taki sposób, aby każdy mógł mieć dostęp w miejscu i czasie przez siebie wybranym, w tym również w Internecie.</w:t>
      </w:r>
    </w:p>
    <w:p w:rsidR="00F724D7" w:rsidRPr="0023526A" w:rsidRDefault="00F724D7" w:rsidP="00F724D7">
      <w:pPr>
        <w:pStyle w:val="Bezodstpw1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Przekazanie praw autorskich i majątkowych dotyczy również udostępniania dokumentacji wszelkim instytucjom zgodnie z odpowiednimi, odrębnymi przepisami.</w:t>
      </w:r>
    </w:p>
    <w:p w:rsidR="00F724D7" w:rsidRPr="0023526A" w:rsidRDefault="00F724D7" w:rsidP="00F724D7">
      <w:pPr>
        <w:pStyle w:val="Bezodstpw1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Wykonawca dokumentacji projektowej w ramach wynagrodzenia określonego w § 5 ust.1 będzie sprawował nadzór autorski przy realizacji inwestycji.</w:t>
      </w:r>
    </w:p>
    <w:p w:rsidR="00F724D7" w:rsidRPr="0023526A" w:rsidRDefault="00F724D7" w:rsidP="00F724D7">
      <w:pPr>
        <w:pStyle w:val="Bezodstpw1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Zakończenie nadzoru autorskiego nastąpi po odbiorze końcowym robót budowlanych i ich rozliczeniu, zrealizowanych na podstawie dokumentacji będącej przedmiotem umowy.</w:t>
      </w:r>
    </w:p>
    <w:p w:rsidR="00F724D7" w:rsidRPr="0023526A" w:rsidRDefault="00F724D7" w:rsidP="00F724D7">
      <w:pPr>
        <w:pStyle w:val="Bezodstpw1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Wykonawca zgadza się w ramach wynagrodzenia, o którym mowa w ust. 1 na wykonywanie przez Zamawiającego autorskich praw zależnych.</w:t>
      </w:r>
    </w:p>
    <w:p w:rsidR="00F724D7" w:rsidRPr="0023526A" w:rsidRDefault="00F724D7" w:rsidP="00F724D7">
      <w:pPr>
        <w:pStyle w:val="Bezodstpw1"/>
        <w:spacing w:before="120"/>
        <w:jc w:val="center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§ 7</w:t>
      </w:r>
    </w:p>
    <w:p w:rsidR="00F724D7" w:rsidRPr="0023526A" w:rsidRDefault="00F724D7" w:rsidP="00F724D7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23526A">
        <w:rPr>
          <w:rFonts w:ascii="Arial Narrow" w:hAnsi="Arial Narrow"/>
          <w:bCs/>
          <w:sz w:val="24"/>
          <w:szCs w:val="24"/>
        </w:rPr>
        <w:t xml:space="preserve">Wykonawca oświadcza, że przy realizacji przedmiotu umowy stosownie do art. 29 ust. 3a ustawy Prawo zamówień publicznych </w:t>
      </w:r>
      <w:r w:rsidR="0023526A" w:rsidRPr="0023526A">
        <w:rPr>
          <w:rFonts w:ascii="Arial Narrow" w:hAnsi="Arial Narrow"/>
          <w:bCs/>
          <w:sz w:val="24"/>
          <w:szCs w:val="24"/>
        </w:rPr>
        <w:t>co najmniej 2</w:t>
      </w:r>
      <w:r w:rsidRPr="0023526A">
        <w:rPr>
          <w:rFonts w:ascii="Arial Narrow" w:hAnsi="Arial Narrow"/>
          <w:bCs/>
          <w:sz w:val="24"/>
          <w:szCs w:val="24"/>
        </w:rPr>
        <w:t xml:space="preserve"> osoby, które wykonywać będą czynności faktyczne związane z przedmiotem zamówienia, opisane w SIWZ, których wykonanie polega na wykonywaniu pracy w sposób </w:t>
      </w:r>
      <w:r w:rsidRPr="0023526A">
        <w:rPr>
          <w:rFonts w:ascii="Arial Narrow" w:hAnsi="Arial Narrow"/>
          <w:bCs/>
          <w:sz w:val="24"/>
          <w:szCs w:val="24"/>
        </w:rPr>
        <w:lastRenderedPageBreak/>
        <w:t>określony w art. 22 § 1 ustawy z dnia 26 czerwca 1974r. Kodeks pracy, są zatrudnione na podstawie umowy o pracę.</w:t>
      </w:r>
    </w:p>
    <w:p w:rsidR="00F724D7" w:rsidRPr="0023526A" w:rsidRDefault="00F724D7" w:rsidP="00F724D7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23526A">
        <w:rPr>
          <w:rFonts w:ascii="Arial Narrow" w:hAnsi="Arial Narrow"/>
          <w:bCs/>
          <w:sz w:val="24"/>
          <w:szCs w:val="24"/>
        </w:rPr>
        <w:t>Wykonawca w terminie 10 dni, licząc od dnia podpisania umowy, będzie zobowiązany do przedstawienia Zamawiającemu dokumentów potwierdzających sposób zatrudnienia osób, o których mowa w ust. 1 poprzez przedłożenie oświadczeń tych osób, potwierdzających, iż są zatrudnieni na podstawie umowy o pracę w rozumieniu przepisów ustawy z dnia 26 czerwca 1974r. Kodeks pracy.</w:t>
      </w:r>
    </w:p>
    <w:p w:rsidR="00F724D7" w:rsidRPr="0023526A" w:rsidRDefault="00F724D7" w:rsidP="00F724D7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23526A">
        <w:rPr>
          <w:rFonts w:ascii="Arial Narrow" w:hAnsi="Arial Narrow"/>
          <w:bCs/>
          <w:sz w:val="24"/>
          <w:szCs w:val="24"/>
        </w:rPr>
        <w:t>Wykonawca na każde pisemne żądanie Zamawiającego w terminie 5 dni roboczych przedkładał będzie Zamawiającemu raport stanu i sposobu zatrudnienia osób, o których mowa w ust. 1.</w:t>
      </w:r>
    </w:p>
    <w:p w:rsidR="00F724D7" w:rsidRPr="0023526A" w:rsidRDefault="00F724D7" w:rsidP="00F724D7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23526A">
        <w:rPr>
          <w:rFonts w:ascii="Arial Narrow" w:hAnsi="Arial Narrow"/>
          <w:bCs/>
          <w:sz w:val="24"/>
          <w:szCs w:val="24"/>
        </w:rPr>
        <w:t>W uzasadnionych przypadkach, z przyczyn niezależnych od Wykonawcy, możliwe jest zastąpienie osoby wymienionej w ust. 1 przez inną, pod warunkiem spełnienia wszystkich wymagań co do sposobu jej zatrudnienia, określonych przez Zamawiającego.</w:t>
      </w:r>
    </w:p>
    <w:p w:rsidR="00F724D7" w:rsidRPr="0023526A" w:rsidRDefault="00F724D7" w:rsidP="00F724D7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23526A">
        <w:rPr>
          <w:rFonts w:ascii="Arial Narrow" w:hAnsi="Arial Narrow"/>
          <w:bCs/>
          <w:sz w:val="24"/>
          <w:szCs w:val="24"/>
        </w:rPr>
        <w:t>Osoba, o której mowa w ust. 4 musi posiadać takie same lub wyższe kwalifikacje i uprawnienia niż doświadczenie osoby wymagane postanowieniami SIWZ.</w:t>
      </w:r>
    </w:p>
    <w:p w:rsidR="00F724D7" w:rsidRPr="0023526A" w:rsidRDefault="00F724D7" w:rsidP="00F724D7">
      <w:pPr>
        <w:pStyle w:val="Akapitzlist1"/>
        <w:spacing w:before="120"/>
        <w:ind w:left="0"/>
        <w:jc w:val="center"/>
        <w:rPr>
          <w:rFonts w:ascii="Arial Narrow" w:hAnsi="Arial Narrow"/>
        </w:rPr>
      </w:pPr>
      <w:r w:rsidRPr="0023526A">
        <w:rPr>
          <w:rFonts w:ascii="Arial Narrow" w:hAnsi="Arial Narrow"/>
        </w:rPr>
        <w:t>§ 8</w:t>
      </w:r>
    </w:p>
    <w:p w:rsidR="00F724D7" w:rsidRPr="0023526A" w:rsidRDefault="00F724D7" w:rsidP="00F724D7">
      <w:pPr>
        <w:pStyle w:val="Bezodstpw1"/>
        <w:numPr>
          <w:ilvl w:val="0"/>
          <w:numId w:val="11"/>
        </w:numPr>
        <w:tabs>
          <w:tab w:val="clear" w:pos="774"/>
          <w:tab w:val="num" w:pos="360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W razie niewykonania lub nienależytego wykonania przedmiotu umowy Wykonawca jest obowiązany do   zapłaty kary umownej:</w:t>
      </w:r>
    </w:p>
    <w:p w:rsidR="00F724D7" w:rsidRPr="0023526A" w:rsidRDefault="00F724D7" w:rsidP="00F724D7">
      <w:pPr>
        <w:widowControl w:val="0"/>
        <w:numPr>
          <w:ilvl w:val="0"/>
          <w:numId w:val="12"/>
        </w:numPr>
        <w:tabs>
          <w:tab w:val="clear" w:pos="774"/>
        </w:tabs>
        <w:spacing w:after="0"/>
        <w:ind w:left="993" w:hanging="426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 xml:space="preserve">z tytułu odstąpienia od umowy z przyczyn zależnych od Wykonawcy – w wysokości </w:t>
      </w:r>
      <w:r w:rsidRPr="0023526A">
        <w:rPr>
          <w:rFonts w:ascii="Arial Narrow" w:hAnsi="Arial Narrow"/>
          <w:b/>
          <w:sz w:val="24"/>
          <w:szCs w:val="24"/>
        </w:rPr>
        <w:t xml:space="preserve">10% </w:t>
      </w:r>
      <w:r w:rsidRPr="0023526A">
        <w:rPr>
          <w:rFonts w:ascii="Arial Narrow" w:hAnsi="Arial Narrow"/>
          <w:sz w:val="24"/>
          <w:szCs w:val="24"/>
        </w:rPr>
        <w:t>wynagrodzenia brutto o którym mowa w § 5 ust. 1 umowy,</w:t>
      </w:r>
    </w:p>
    <w:p w:rsidR="00F724D7" w:rsidRPr="0023526A" w:rsidRDefault="00F724D7" w:rsidP="00F724D7">
      <w:pPr>
        <w:widowControl w:val="0"/>
        <w:numPr>
          <w:ilvl w:val="0"/>
          <w:numId w:val="12"/>
        </w:numPr>
        <w:tabs>
          <w:tab w:val="clear" w:pos="774"/>
        </w:tabs>
        <w:spacing w:after="0"/>
        <w:ind w:left="993" w:hanging="426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 xml:space="preserve">za </w:t>
      </w:r>
      <w:r w:rsidR="006D5306">
        <w:rPr>
          <w:rFonts w:ascii="Arial Narrow" w:hAnsi="Arial Narrow"/>
          <w:sz w:val="24"/>
          <w:szCs w:val="24"/>
        </w:rPr>
        <w:t>opóźnienie</w:t>
      </w:r>
      <w:r w:rsidRPr="0023526A">
        <w:rPr>
          <w:rFonts w:ascii="Arial Narrow" w:hAnsi="Arial Narrow"/>
          <w:sz w:val="24"/>
          <w:szCs w:val="24"/>
        </w:rPr>
        <w:t xml:space="preserve"> w wykonaniu przedmiotu umowy w wysokości </w:t>
      </w:r>
      <w:r w:rsidRPr="0023526A">
        <w:rPr>
          <w:rFonts w:ascii="Arial Narrow" w:hAnsi="Arial Narrow"/>
          <w:b/>
          <w:bCs/>
          <w:sz w:val="24"/>
          <w:szCs w:val="24"/>
        </w:rPr>
        <w:t>0</w:t>
      </w:r>
      <w:r w:rsidRPr="0023526A">
        <w:rPr>
          <w:rFonts w:ascii="Arial Narrow" w:hAnsi="Arial Narrow"/>
          <w:b/>
          <w:sz w:val="24"/>
          <w:szCs w:val="24"/>
        </w:rPr>
        <w:t xml:space="preserve">,1% </w:t>
      </w:r>
      <w:r w:rsidRPr="0023526A">
        <w:rPr>
          <w:rFonts w:ascii="Arial Narrow" w:hAnsi="Arial Narrow"/>
          <w:sz w:val="24"/>
          <w:szCs w:val="24"/>
        </w:rPr>
        <w:t xml:space="preserve">wynagrodzenia brutto, o którym mowa w § 5 ust. 1 umowy, za każdy dzień </w:t>
      </w:r>
      <w:r w:rsidR="006D5306">
        <w:rPr>
          <w:rFonts w:ascii="Arial Narrow" w:hAnsi="Arial Narrow"/>
          <w:sz w:val="24"/>
          <w:szCs w:val="24"/>
        </w:rPr>
        <w:t>opóźnienia</w:t>
      </w:r>
      <w:r w:rsidRPr="0023526A">
        <w:rPr>
          <w:rFonts w:ascii="Arial Narrow" w:hAnsi="Arial Narrow"/>
          <w:sz w:val="24"/>
          <w:szCs w:val="24"/>
        </w:rPr>
        <w:t>,</w:t>
      </w:r>
    </w:p>
    <w:p w:rsidR="00F724D7" w:rsidRPr="0023526A" w:rsidRDefault="00F724D7" w:rsidP="00F724D7">
      <w:pPr>
        <w:widowControl w:val="0"/>
        <w:numPr>
          <w:ilvl w:val="0"/>
          <w:numId w:val="12"/>
        </w:numPr>
        <w:tabs>
          <w:tab w:val="clear" w:pos="774"/>
        </w:tabs>
        <w:spacing w:after="0"/>
        <w:ind w:left="993" w:hanging="426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 xml:space="preserve">za </w:t>
      </w:r>
      <w:r w:rsidR="006D5306">
        <w:rPr>
          <w:rFonts w:ascii="Arial Narrow" w:hAnsi="Arial Narrow"/>
          <w:sz w:val="24"/>
          <w:szCs w:val="24"/>
        </w:rPr>
        <w:t>opóźnienie</w:t>
      </w:r>
      <w:r w:rsidRPr="0023526A">
        <w:rPr>
          <w:rFonts w:ascii="Arial Narrow" w:hAnsi="Arial Narrow"/>
          <w:sz w:val="24"/>
          <w:szCs w:val="24"/>
        </w:rPr>
        <w:t xml:space="preserve"> w usunięciu wad opracowania w wysokości </w:t>
      </w:r>
      <w:r w:rsidRPr="0023526A">
        <w:rPr>
          <w:rFonts w:ascii="Arial Narrow" w:hAnsi="Arial Narrow"/>
          <w:b/>
          <w:bCs/>
          <w:sz w:val="24"/>
          <w:szCs w:val="24"/>
        </w:rPr>
        <w:t>0</w:t>
      </w:r>
      <w:r w:rsidRPr="0023526A">
        <w:rPr>
          <w:rFonts w:ascii="Arial Narrow" w:hAnsi="Arial Narrow"/>
          <w:b/>
          <w:sz w:val="24"/>
          <w:szCs w:val="24"/>
        </w:rPr>
        <w:t xml:space="preserve">,1% </w:t>
      </w:r>
      <w:r w:rsidRPr="0023526A">
        <w:rPr>
          <w:rFonts w:ascii="Arial Narrow" w:hAnsi="Arial Narrow"/>
          <w:sz w:val="24"/>
          <w:szCs w:val="24"/>
        </w:rPr>
        <w:t xml:space="preserve">wynagrodzenia brutto, o którym mowa w § 5 ust. 1 umowy za każdy dzień </w:t>
      </w:r>
      <w:r w:rsidR="006D5306">
        <w:rPr>
          <w:rFonts w:ascii="Arial Narrow" w:hAnsi="Arial Narrow"/>
          <w:sz w:val="24"/>
          <w:szCs w:val="24"/>
        </w:rPr>
        <w:t>opóźnienia</w:t>
      </w:r>
      <w:r w:rsidRPr="0023526A">
        <w:rPr>
          <w:rFonts w:ascii="Arial Narrow" w:hAnsi="Arial Narrow"/>
          <w:sz w:val="24"/>
          <w:szCs w:val="24"/>
        </w:rPr>
        <w:t>.</w:t>
      </w:r>
    </w:p>
    <w:p w:rsidR="00F724D7" w:rsidRPr="0023526A" w:rsidRDefault="00F724D7" w:rsidP="00F724D7">
      <w:pPr>
        <w:pStyle w:val="Bezodstpw1"/>
        <w:numPr>
          <w:ilvl w:val="0"/>
          <w:numId w:val="11"/>
        </w:numPr>
        <w:tabs>
          <w:tab w:val="clear" w:pos="774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 xml:space="preserve">Zamawiający zapłaci Wykonawcy kary umowne z tytułu odstąpienia od umowy z przyczyn leżących po stronie Zamawiającego – w wysokości 10 % wynagrodzenia brutto, o którym mowa w § 5 ust. 1 umowy. </w:t>
      </w:r>
    </w:p>
    <w:p w:rsidR="00F724D7" w:rsidRPr="0023526A" w:rsidRDefault="00F724D7" w:rsidP="00F724D7">
      <w:pPr>
        <w:widowControl w:val="0"/>
        <w:numPr>
          <w:ilvl w:val="0"/>
          <w:numId w:val="11"/>
        </w:numPr>
        <w:tabs>
          <w:tab w:val="clear" w:pos="774"/>
        </w:tabs>
        <w:spacing w:after="0" w:line="240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23526A">
        <w:rPr>
          <w:rFonts w:ascii="Arial Narrow" w:hAnsi="Arial Narrow"/>
          <w:bCs/>
          <w:sz w:val="24"/>
          <w:szCs w:val="24"/>
        </w:rPr>
        <w:t xml:space="preserve">W przypadku niezatrudnienia przy realizacji zamówienia liczby osób wymaganej przez Zamawiającego, Wykonawca będzie zobowiązany do zapłacenia kary umownej Zamawiającemu w wysokości </w:t>
      </w:r>
      <w:r w:rsidRPr="0023526A">
        <w:rPr>
          <w:rFonts w:ascii="Arial Narrow" w:hAnsi="Arial Narrow"/>
          <w:b/>
          <w:bCs/>
          <w:sz w:val="24"/>
          <w:szCs w:val="24"/>
        </w:rPr>
        <w:t>0,02%</w:t>
      </w:r>
      <w:r w:rsidRPr="0023526A">
        <w:rPr>
          <w:rFonts w:ascii="Arial Narrow" w:hAnsi="Arial Narrow"/>
          <w:bCs/>
          <w:sz w:val="24"/>
          <w:szCs w:val="24"/>
        </w:rPr>
        <w:t xml:space="preserve"> dziennie wynagrodzenia brutto, </w:t>
      </w:r>
      <w:r w:rsidRPr="0023526A">
        <w:rPr>
          <w:rFonts w:ascii="Arial Narrow" w:hAnsi="Arial Narrow"/>
          <w:sz w:val="24"/>
          <w:szCs w:val="24"/>
        </w:rPr>
        <w:t>o którym mowa w § 5 ust. 1 umowy</w:t>
      </w:r>
      <w:r w:rsidRPr="0023526A">
        <w:rPr>
          <w:rFonts w:ascii="Arial Narrow" w:hAnsi="Arial Narrow"/>
          <w:bCs/>
          <w:sz w:val="24"/>
          <w:szCs w:val="24"/>
        </w:rPr>
        <w:t>, za każdą niezatrudnioną osobę.</w:t>
      </w:r>
    </w:p>
    <w:p w:rsidR="00F724D7" w:rsidRPr="0023526A" w:rsidRDefault="00F724D7" w:rsidP="00F724D7">
      <w:pPr>
        <w:widowControl w:val="0"/>
        <w:numPr>
          <w:ilvl w:val="0"/>
          <w:numId w:val="11"/>
        </w:numPr>
        <w:tabs>
          <w:tab w:val="clear" w:pos="774"/>
        </w:tabs>
        <w:spacing w:after="0" w:line="240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23526A">
        <w:rPr>
          <w:rFonts w:ascii="Arial Narrow" w:hAnsi="Arial Narrow"/>
          <w:bCs/>
          <w:sz w:val="24"/>
          <w:szCs w:val="24"/>
        </w:rPr>
        <w:t>W przypadku nieprzedstawienia w terminach, o których mowa w § 7 ust. 2 i 3 raportu stanu i sposobu zatrudnienia oraz oświadczeń, Wykonawca każdorazowo zapłaci Zamawiającemu karę umowną w wysokości 2000zł. (słownie złotych: dwa tysiące).</w:t>
      </w:r>
    </w:p>
    <w:p w:rsidR="00F724D7" w:rsidRPr="0023526A" w:rsidRDefault="00F724D7" w:rsidP="00F724D7">
      <w:pPr>
        <w:pStyle w:val="Akapitzlist1"/>
        <w:numPr>
          <w:ilvl w:val="0"/>
          <w:numId w:val="11"/>
        </w:numPr>
        <w:tabs>
          <w:tab w:val="clear" w:pos="774"/>
        </w:tabs>
        <w:spacing w:line="23" w:lineRule="atLeast"/>
        <w:ind w:left="360"/>
        <w:jc w:val="both"/>
        <w:rPr>
          <w:rFonts w:ascii="Arial Narrow" w:hAnsi="Arial Narrow"/>
          <w:i/>
        </w:rPr>
      </w:pPr>
      <w:r w:rsidRPr="0023526A">
        <w:rPr>
          <w:rFonts w:ascii="Arial Narrow" w:hAnsi="Arial Narrow"/>
        </w:rPr>
        <w:t>Zamawiający zastrzega sobie możliwość, a Wykonawca wyraża zgodę na potrącenie kar umownych z wynagrodzenia określonego w  § 5 ust. 1 niniejszej umowy.</w:t>
      </w:r>
    </w:p>
    <w:p w:rsidR="00F724D7" w:rsidRPr="0023526A" w:rsidRDefault="00F724D7" w:rsidP="00F724D7">
      <w:pPr>
        <w:pStyle w:val="Akapitzlist1"/>
        <w:numPr>
          <w:ilvl w:val="0"/>
          <w:numId w:val="11"/>
        </w:numPr>
        <w:tabs>
          <w:tab w:val="clear" w:pos="774"/>
        </w:tabs>
        <w:spacing w:line="23" w:lineRule="atLeast"/>
        <w:ind w:left="360"/>
        <w:jc w:val="both"/>
        <w:rPr>
          <w:rFonts w:ascii="Arial Narrow" w:hAnsi="Arial Narrow"/>
          <w:i/>
        </w:rPr>
      </w:pPr>
      <w:r w:rsidRPr="0023526A">
        <w:rPr>
          <w:rFonts w:ascii="Arial Narrow" w:eastAsia="TimesNewRomanPSMT" w:hAnsi="Arial Narrow"/>
        </w:rPr>
        <w:t>Strony mają prawo do dochodzenia na zasadach ogólnych odszkodowania przewyższającego kary umowne</w:t>
      </w:r>
      <w:r w:rsidRPr="0023526A">
        <w:rPr>
          <w:rFonts w:ascii="Arial Narrow" w:hAnsi="Arial Narrow"/>
          <w:i/>
        </w:rPr>
        <w:t>.</w:t>
      </w:r>
    </w:p>
    <w:p w:rsidR="00D17AB8" w:rsidRDefault="00F724D7" w:rsidP="00D17AB8">
      <w:pPr>
        <w:pStyle w:val="Akapitzlist1"/>
        <w:spacing w:before="120"/>
        <w:ind w:left="0"/>
        <w:jc w:val="center"/>
        <w:rPr>
          <w:rFonts w:ascii="Arial Narrow" w:hAnsi="Arial Narrow"/>
        </w:rPr>
      </w:pPr>
      <w:r w:rsidRPr="0023526A">
        <w:rPr>
          <w:rFonts w:ascii="Arial Narrow" w:hAnsi="Arial Narrow"/>
        </w:rPr>
        <w:t>§ 9</w:t>
      </w:r>
    </w:p>
    <w:p w:rsidR="00D17AB8" w:rsidRPr="00A5186D" w:rsidRDefault="00D17AB8" w:rsidP="00D17AB8">
      <w:pPr>
        <w:pStyle w:val="Akapitzlist"/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Wykonawca zobowiązuje się do udzielenia zamawiającemu gwarancji usunięcia wad na okres </w:t>
      </w:r>
      <w:r w:rsidRPr="00A5186D">
        <w:rPr>
          <w:rFonts w:ascii="Arial Narrow" w:eastAsiaTheme="minorHAnsi" w:hAnsi="Arial Narrow" w:cs="Arial"/>
          <w:b/>
          <w:bCs/>
          <w:color w:val="000000"/>
          <w:sz w:val="24"/>
          <w:szCs w:val="24"/>
          <w:lang w:eastAsia="en-US"/>
        </w:rPr>
        <w:t xml:space="preserve">4 lat </w:t>
      </w:r>
      <w:r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– od daty odbioru dokumentacji projektowej stanowiących przedmiot umowy </w:t>
      </w:r>
    </w:p>
    <w:p w:rsidR="00D17AB8" w:rsidRPr="00A5186D" w:rsidRDefault="00D17AB8" w:rsidP="00D17AB8">
      <w:pPr>
        <w:pStyle w:val="Akapitzlist"/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W okresie gwarancji wykonawca zobowiązuje się do nieodpłatnego usuwania wad ujawnionych w tym okresie, tj.: </w:t>
      </w:r>
    </w:p>
    <w:p w:rsidR="00D17AB8" w:rsidRPr="00A5186D" w:rsidRDefault="00D17AB8" w:rsidP="00A5186D">
      <w:pPr>
        <w:pStyle w:val="Akapitzlist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61" w:line="240" w:lineRule="auto"/>
        <w:ind w:left="851" w:hanging="425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w ramach sprawowanego nadzoru autorskiego w całym okresie wykonywania robót budowlanych – po zawarciu odpowiedniej umowy. </w:t>
      </w:r>
    </w:p>
    <w:p w:rsidR="00D17AB8" w:rsidRPr="00A5186D" w:rsidRDefault="00D17AB8" w:rsidP="00A5186D">
      <w:pPr>
        <w:pStyle w:val="Akapitzlist1"/>
        <w:numPr>
          <w:ilvl w:val="1"/>
          <w:numId w:val="11"/>
        </w:numPr>
        <w:spacing w:before="120"/>
        <w:ind w:left="851" w:hanging="425"/>
        <w:jc w:val="both"/>
        <w:rPr>
          <w:rFonts w:ascii="Arial Narrow" w:hAnsi="Arial Narrow"/>
        </w:rPr>
      </w:pPr>
      <w:r w:rsidRPr="00D17AB8">
        <w:rPr>
          <w:rFonts w:ascii="Arial Narrow" w:eastAsiaTheme="minorHAnsi" w:hAnsi="Arial Narrow" w:cs="Arial"/>
          <w:color w:val="000000"/>
          <w:lang w:eastAsia="en-US"/>
        </w:rPr>
        <w:t xml:space="preserve">po odbiorze końcowym wykonanych robót budowlanych – do końca okresu gwarancji, określonego w </w:t>
      </w:r>
      <w:r w:rsidRPr="00A5186D">
        <w:rPr>
          <w:rFonts w:ascii="Arial Narrow" w:hAnsi="Arial Narrow"/>
        </w:rPr>
        <w:t xml:space="preserve">§ 9 </w:t>
      </w:r>
      <w:r w:rsidRPr="00A5186D">
        <w:rPr>
          <w:rFonts w:ascii="Arial Narrow" w:eastAsiaTheme="minorHAnsi" w:hAnsi="Arial Narrow" w:cs="Arial"/>
          <w:color w:val="000000"/>
          <w:lang w:eastAsia="en-US"/>
        </w:rPr>
        <w:t xml:space="preserve">ust 1. </w:t>
      </w:r>
    </w:p>
    <w:p w:rsidR="00D17AB8" w:rsidRPr="00A5186D" w:rsidRDefault="00D17AB8" w:rsidP="00D17AB8">
      <w:pPr>
        <w:pStyle w:val="Akapitzlist"/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Ustala się następujące terminy usunięcia wad: </w:t>
      </w:r>
    </w:p>
    <w:p w:rsidR="00D17AB8" w:rsidRPr="00A5186D" w:rsidRDefault="00D17AB8" w:rsidP="00A5186D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64" w:line="240" w:lineRule="auto"/>
        <w:ind w:left="851" w:hanging="425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lastRenderedPageBreak/>
        <w:t xml:space="preserve">jeżeli wada uniemożliwia kontynuację wykonywanych robót budowlanych – w terminie 7 dni od daty ujawnienia – o ile wada leży po stronie wykonawcy, a nie wynika z braku przewidywania </w:t>
      </w:r>
      <w:r w:rsidRPr="00A5186D">
        <w:rPr>
          <w:rFonts w:ascii="Arial Narrow" w:eastAsiaTheme="minorHAnsi" w:hAnsi="Arial Narrow" w:cs="Arial"/>
          <w:i/>
          <w:iCs/>
          <w:color w:val="000000"/>
          <w:sz w:val="24"/>
          <w:szCs w:val="24"/>
          <w:lang w:eastAsia="en-US"/>
        </w:rPr>
        <w:t>zamówień uzupełniających z uwzględnieniem prawa opcji i zamówień uzupełniających</w:t>
      </w:r>
      <w:r w:rsidR="00A5186D" w:rsidRPr="00A5186D">
        <w:rPr>
          <w:rFonts w:ascii="Arial Narrow" w:eastAsiaTheme="minorHAnsi" w:hAnsi="Arial Narrow" w:cs="Arial"/>
          <w:i/>
          <w:iCs/>
          <w:color w:val="000000"/>
          <w:sz w:val="24"/>
          <w:szCs w:val="24"/>
          <w:lang w:eastAsia="en-US"/>
        </w:rPr>
        <w:t>.</w:t>
      </w:r>
    </w:p>
    <w:p w:rsidR="00A5186D" w:rsidRPr="00A5186D" w:rsidRDefault="00D17AB8" w:rsidP="00A5186D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851" w:hanging="425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>w pozostałych przypadkach – w terminie uzgodnionym w protok</w:t>
      </w:r>
      <w:r w:rsidR="00A5186D"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>o</w:t>
      </w:r>
      <w:r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>le ustalającym istnienie wad, spisanym przy udziale obu stron.</w:t>
      </w:r>
    </w:p>
    <w:p w:rsidR="00A5186D" w:rsidRPr="00A5186D" w:rsidRDefault="00A5186D" w:rsidP="00A5186D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851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</w:p>
    <w:p w:rsidR="00D17AB8" w:rsidRPr="00A5186D" w:rsidRDefault="00D17AB8" w:rsidP="00A5186D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851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 </w:t>
      </w:r>
    </w:p>
    <w:p w:rsidR="00A5186D" w:rsidRPr="00A5186D" w:rsidRDefault="00D17AB8" w:rsidP="00A5186D">
      <w:pPr>
        <w:pStyle w:val="Akapitzlist1"/>
        <w:numPr>
          <w:ilvl w:val="1"/>
          <w:numId w:val="9"/>
        </w:numPr>
        <w:spacing w:before="120"/>
        <w:jc w:val="both"/>
        <w:rPr>
          <w:rFonts w:ascii="Arial Narrow" w:eastAsiaTheme="minorHAnsi" w:hAnsi="Arial Narrow" w:cs="Arial"/>
          <w:color w:val="000000"/>
          <w:lang w:eastAsia="en-US"/>
        </w:rPr>
      </w:pPr>
      <w:r w:rsidRPr="00A5186D">
        <w:rPr>
          <w:rFonts w:ascii="Arial Narrow" w:eastAsiaTheme="minorHAnsi" w:hAnsi="Arial Narrow" w:cs="Arial"/>
          <w:color w:val="000000"/>
          <w:lang w:eastAsia="en-US"/>
        </w:rPr>
        <w:t xml:space="preserve">Usunięcie wad powinno być: </w:t>
      </w:r>
    </w:p>
    <w:p w:rsidR="00A5186D" w:rsidRPr="00A5186D" w:rsidRDefault="00A5186D" w:rsidP="00A5186D">
      <w:pPr>
        <w:pStyle w:val="Akapitzlist"/>
        <w:numPr>
          <w:ilvl w:val="2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potwierdzone wpisem do dziennika budowy przez projektanta sprawującego nadzór autorski, jeżeli wada została ujawniona w czasie wykonywania robót budowlanych, </w:t>
      </w:r>
    </w:p>
    <w:p w:rsidR="00A5186D" w:rsidRPr="00A5186D" w:rsidRDefault="00A5186D" w:rsidP="00A5186D">
      <w:pPr>
        <w:pStyle w:val="Akapitzlist"/>
        <w:numPr>
          <w:ilvl w:val="2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stwierdzone protokólarnie z udziałem obu stron, jeżeli wada została ujawniona w okresie użytkowania. </w:t>
      </w:r>
    </w:p>
    <w:p w:rsidR="00A5186D" w:rsidRPr="00A5186D" w:rsidRDefault="00A5186D" w:rsidP="00A5186D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5. Nie podlegają uprawnieniu z tytułu gwarancji wady powstałe na skutek: </w:t>
      </w:r>
    </w:p>
    <w:p w:rsidR="00A5186D" w:rsidRPr="00A5186D" w:rsidRDefault="00A5186D" w:rsidP="00A5186D">
      <w:pPr>
        <w:pStyle w:val="Akapitzlist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61" w:line="240" w:lineRule="auto"/>
        <w:ind w:left="851" w:hanging="425"/>
        <w:jc w:val="both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siły wyższej, pod pojęciem której strony uznają stan wojny, stan klęski żywiołowej, strajk generalny </w:t>
      </w:r>
      <w:r w:rsidRPr="00A5186D">
        <w:rPr>
          <w:rFonts w:ascii="Arial Narrow" w:hAnsi="Arial Narrow"/>
          <w:sz w:val="24"/>
          <w:szCs w:val="24"/>
        </w:rPr>
        <w:t>działania wojenne, przewrót wojskowy lub cywilny, wojnę domową, klęski żywiołowe spowodowane przez: huragany, powodzie, pożary, strajki inne zdarzenia</w:t>
      </w:r>
    </w:p>
    <w:p w:rsidR="00A5186D" w:rsidRPr="00A5186D" w:rsidRDefault="00A5186D" w:rsidP="00A5186D">
      <w:pPr>
        <w:pStyle w:val="Akapitzlist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61" w:line="240" w:lineRule="auto"/>
        <w:ind w:left="851" w:hanging="425"/>
        <w:jc w:val="both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normalnego zużycia obiektu lub jego części, </w:t>
      </w:r>
    </w:p>
    <w:p w:rsidR="00A5186D" w:rsidRPr="00A5186D" w:rsidRDefault="00A5186D" w:rsidP="00A5186D">
      <w:pPr>
        <w:pStyle w:val="Akapitzlist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</w:pPr>
      <w:r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szkód wynikłych z winy wykonawcy robót budowlanych, zamawiającego, użytkownika, a w szczególności wadliwych decyzji wykonania robót budowlanych niezgodnie z </w:t>
      </w:r>
      <w:r w:rsidRPr="00A5186D">
        <w:rPr>
          <w:rFonts w:ascii="Arial Narrow" w:eastAsiaTheme="minorHAnsi" w:hAnsi="Arial Narrow" w:cs="Arial"/>
          <w:i/>
          <w:iCs/>
          <w:color w:val="000000"/>
          <w:sz w:val="24"/>
          <w:szCs w:val="24"/>
          <w:lang w:eastAsia="en-US"/>
        </w:rPr>
        <w:t xml:space="preserve">dokumentacją projektową </w:t>
      </w:r>
      <w:r w:rsidRPr="00A5186D">
        <w:rPr>
          <w:rFonts w:ascii="Arial Narrow" w:eastAsiaTheme="minorHAnsi" w:hAnsi="Arial Narrow" w:cs="Arial"/>
          <w:color w:val="000000"/>
          <w:sz w:val="24"/>
          <w:szCs w:val="24"/>
          <w:lang w:eastAsia="en-US"/>
        </w:rPr>
        <w:t xml:space="preserve">i specyfikacjami technicznymi wykonania i odbioru robót budowlanych lub brakiem konserwacji, albo użytkowania obiektu w sposób niezgodny z instrukcją lub zasadami eksploatacji i użytkowania. </w:t>
      </w:r>
    </w:p>
    <w:p w:rsidR="00F724D7" w:rsidRPr="00D17AB8" w:rsidRDefault="00F724D7" w:rsidP="00A5186D">
      <w:pPr>
        <w:pStyle w:val="Akapitzlist1"/>
        <w:numPr>
          <w:ilvl w:val="0"/>
          <w:numId w:val="14"/>
        </w:numPr>
        <w:spacing w:before="120"/>
        <w:ind w:left="284" w:hanging="284"/>
        <w:jc w:val="both"/>
        <w:rPr>
          <w:rFonts w:ascii="Arial Narrow" w:hAnsi="Arial Narrow"/>
        </w:rPr>
      </w:pPr>
      <w:r w:rsidRPr="00D17AB8">
        <w:rPr>
          <w:rFonts w:ascii="Arial Narrow" w:hAnsi="Arial Narrow"/>
          <w:bCs/>
        </w:rPr>
        <w:t>Zamawiający zastrzega sobie prawo skorzystania z uprawnień wynikających z tytułu gwarancji lub rękojmi.</w:t>
      </w:r>
    </w:p>
    <w:p w:rsidR="00F724D7" w:rsidRPr="00D17AB8" w:rsidRDefault="00F724D7" w:rsidP="00A5186D">
      <w:pPr>
        <w:pStyle w:val="Akapitzlist1"/>
        <w:numPr>
          <w:ilvl w:val="0"/>
          <w:numId w:val="14"/>
        </w:numPr>
        <w:spacing w:before="120"/>
        <w:ind w:left="284" w:hanging="284"/>
        <w:jc w:val="both"/>
        <w:rPr>
          <w:rFonts w:ascii="Arial Narrow" w:hAnsi="Arial Narrow"/>
        </w:rPr>
      </w:pPr>
      <w:r w:rsidRPr="00D17AB8">
        <w:rPr>
          <w:rFonts w:ascii="Arial Narrow" w:hAnsi="Arial Narrow"/>
          <w:bCs/>
        </w:rPr>
        <w:t>W ramach rękojmi Wykonawca jest odpowiedzialny wobec Zamawiającego za wady przedmiotu umowy zmniejszające jego wartość lub użyteczność ze względu na cel oznaczony w umowie albo wynikający z przeznaczenia.</w:t>
      </w:r>
    </w:p>
    <w:p w:rsidR="00F724D7" w:rsidRPr="00D17AB8" w:rsidRDefault="00F724D7" w:rsidP="00A5186D">
      <w:pPr>
        <w:pStyle w:val="Akapitzlist1"/>
        <w:numPr>
          <w:ilvl w:val="0"/>
          <w:numId w:val="14"/>
        </w:numPr>
        <w:spacing w:before="120"/>
        <w:ind w:left="284" w:hanging="284"/>
        <w:jc w:val="both"/>
        <w:rPr>
          <w:rFonts w:ascii="Arial Narrow" w:hAnsi="Arial Narrow"/>
        </w:rPr>
      </w:pPr>
      <w:r w:rsidRPr="00D17AB8">
        <w:rPr>
          <w:rFonts w:ascii="Arial Narrow" w:hAnsi="Arial Narrow"/>
          <w:bCs/>
        </w:rPr>
        <w:t>Wykonawca ponosi odpowiedzialność z tytułu rękojmi za wady dokumentacji do dnia ustania rękojmi za wady robót budowlanych, wykonywanych na podstawie dokumentacji będącej przedmiotem niniejszej umowy.</w:t>
      </w:r>
    </w:p>
    <w:p w:rsidR="00F724D7" w:rsidRPr="00D17AB8" w:rsidRDefault="00F724D7" w:rsidP="00A5186D">
      <w:pPr>
        <w:pStyle w:val="Akapitzlist1"/>
        <w:numPr>
          <w:ilvl w:val="0"/>
          <w:numId w:val="14"/>
        </w:numPr>
        <w:spacing w:before="120"/>
        <w:ind w:left="284" w:hanging="284"/>
        <w:jc w:val="both"/>
        <w:rPr>
          <w:rFonts w:ascii="Arial Narrow" w:hAnsi="Arial Narrow"/>
        </w:rPr>
      </w:pPr>
      <w:r w:rsidRPr="00D17AB8">
        <w:rPr>
          <w:rFonts w:ascii="Arial Narrow" w:hAnsi="Arial Narrow"/>
          <w:bCs/>
        </w:rPr>
        <w:t xml:space="preserve">W razie </w:t>
      </w:r>
      <w:r w:rsidR="006D5306" w:rsidRPr="00D17AB8">
        <w:rPr>
          <w:rFonts w:ascii="Arial Narrow" w:hAnsi="Arial Narrow"/>
        </w:rPr>
        <w:t>opóźnienia</w:t>
      </w:r>
      <w:r w:rsidR="006D5306" w:rsidRPr="00D17AB8">
        <w:rPr>
          <w:rFonts w:ascii="Arial Narrow" w:hAnsi="Arial Narrow"/>
          <w:bCs/>
        </w:rPr>
        <w:t xml:space="preserve"> </w:t>
      </w:r>
      <w:r w:rsidRPr="00D17AB8">
        <w:rPr>
          <w:rFonts w:ascii="Arial Narrow" w:hAnsi="Arial Narrow"/>
          <w:bCs/>
        </w:rPr>
        <w:t xml:space="preserve">w usunięciu wad w dokumentacji, ujawnionych w okresie rękojmi za wady lub gwarancji jakości, w terminie 14 dni Zamawiający może zlecić zastępcze usunięcie wad na koszt Wykonawcy. </w:t>
      </w:r>
    </w:p>
    <w:p w:rsidR="00D17AB8" w:rsidRPr="0023526A" w:rsidRDefault="00D17AB8" w:rsidP="00F724D7">
      <w:pPr>
        <w:pStyle w:val="Akapitzlist1"/>
        <w:ind w:left="644"/>
        <w:jc w:val="center"/>
        <w:rPr>
          <w:rFonts w:ascii="Arial Narrow" w:hAnsi="Arial Narrow"/>
        </w:rPr>
      </w:pPr>
    </w:p>
    <w:p w:rsidR="00F724D7" w:rsidRPr="0023526A" w:rsidRDefault="00F724D7" w:rsidP="00F724D7">
      <w:pPr>
        <w:pStyle w:val="Akapitzlist1"/>
        <w:ind w:left="0"/>
        <w:jc w:val="center"/>
        <w:rPr>
          <w:rFonts w:ascii="Arial Narrow" w:hAnsi="Arial Narrow"/>
        </w:rPr>
      </w:pPr>
      <w:r w:rsidRPr="0023526A">
        <w:rPr>
          <w:rFonts w:ascii="Arial Narrow" w:hAnsi="Arial Narrow"/>
        </w:rPr>
        <w:t>§ 10</w:t>
      </w:r>
    </w:p>
    <w:p w:rsidR="00F724D7" w:rsidRPr="0023526A" w:rsidRDefault="00F724D7" w:rsidP="00F724D7">
      <w:pPr>
        <w:pStyle w:val="Default"/>
        <w:numPr>
          <w:ilvl w:val="0"/>
          <w:numId w:val="6"/>
        </w:numPr>
        <w:suppressAutoHyphens w:val="0"/>
        <w:autoSpaceDN w:val="0"/>
        <w:adjustRightInd w:val="0"/>
        <w:ind w:left="142" w:hanging="142"/>
        <w:jc w:val="both"/>
        <w:rPr>
          <w:rFonts w:ascii="Arial Narrow" w:hAnsi="Arial Narrow" w:cs="Times New Roman"/>
          <w:color w:val="auto"/>
        </w:rPr>
      </w:pPr>
      <w:r w:rsidRPr="0023526A">
        <w:rPr>
          <w:rFonts w:ascii="Arial Narrow" w:hAnsi="Arial Narrow" w:cs="Times New Roman"/>
          <w:color w:val="auto"/>
        </w:rPr>
        <w:t xml:space="preserve">Zamawiający zastrzega sobie prawo odstąpienia od umowy w terminie 14 dni od stwierdzenia wad i braków w przedmiocie zamówienia w trakcie odbioru i nie usunięcia ich przez Wykonawcę w wyznaczonym przez Zamawiającego terminie. </w:t>
      </w:r>
    </w:p>
    <w:p w:rsidR="00F724D7" w:rsidRPr="0023526A" w:rsidRDefault="00F724D7" w:rsidP="00F724D7">
      <w:pPr>
        <w:pStyle w:val="Default"/>
        <w:numPr>
          <w:ilvl w:val="0"/>
          <w:numId w:val="6"/>
        </w:numPr>
        <w:suppressAutoHyphens w:val="0"/>
        <w:autoSpaceDN w:val="0"/>
        <w:adjustRightInd w:val="0"/>
        <w:ind w:left="142" w:hanging="142"/>
        <w:jc w:val="both"/>
        <w:rPr>
          <w:rFonts w:ascii="Arial Narrow" w:hAnsi="Arial Narrow" w:cs="Times New Roman"/>
          <w:color w:val="auto"/>
        </w:rPr>
      </w:pPr>
      <w:r w:rsidRPr="0023526A">
        <w:rPr>
          <w:rFonts w:ascii="Arial Narrow" w:hAnsi="Arial Narrow" w:cs="Times New Roman"/>
          <w:color w:val="auto"/>
        </w:rPr>
        <w:t>Zamawiający może odstąpić od Umowy w przypadku zaistnienia istotnej zmiany okoliczności powodującej, że wykonanie umowy nie leży w interesie publicznym, czego nie można było przewidzieć w chwili zawierania umowy, w terminie 30 dni kalendarzowych od powzięcia wiadomości o tych okolicznościach. W wymienionym przypadku Wykonawca może żądać wyłącznie wynagrodzenia należnego z tytułu wykonania części umowy.</w:t>
      </w:r>
    </w:p>
    <w:p w:rsidR="00F724D7" w:rsidRPr="0023526A" w:rsidRDefault="00F724D7" w:rsidP="00F724D7">
      <w:pPr>
        <w:pStyle w:val="Default"/>
        <w:numPr>
          <w:ilvl w:val="0"/>
          <w:numId w:val="6"/>
        </w:numPr>
        <w:suppressAutoHyphens w:val="0"/>
        <w:autoSpaceDN w:val="0"/>
        <w:adjustRightInd w:val="0"/>
        <w:ind w:left="142" w:hanging="142"/>
        <w:jc w:val="both"/>
        <w:rPr>
          <w:rFonts w:ascii="Arial Narrow" w:hAnsi="Arial Narrow" w:cs="Times New Roman"/>
          <w:color w:val="auto"/>
        </w:rPr>
      </w:pPr>
      <w:r w:rsidRPr="0023526A">
        <w:rPr>
          <w:rFonts w:ascii="Arial Narrow" w:hAnsi="Arial Narrow" w:cs="Times New Roman"/>
          <w:color w:val="auto"/>
        </w:rPr>
        <w:t xml:space="preserve">Zamawiającemu przysługuje prawo rozwiązania umowy w przypadku realizacji przez Wykonawcę  przedmiotu zamówienia, w sposób wadliwy albo sprzeczny z umową lub w sposób niestaranny, w szczególności jeśli parametry wykonywanego przedmiotu zamówienia będą odbiegać od wymaganych przez Zamawiającego w specyfikacji istotnych warunków zamówienia. Zamawiający wezwie Wykonawcę do zmiany sposobu wykonania </w:t>
      </w:r>
      <w:r w:rsidRPr="0023526A">
        <w:rPr>
          <w:rFonts w:ascii="Arial Narrow" w:hAnsi="Arial Narrow" w:cs="Times New Roman"/>
          <w:color w:val="auto"/>
        </w:rPr>
        <w:lastRenderedPageBreak/>
        <w:t>i wyznaczy mu w tym celu odpowiedni termin. Po bezskutecznym upływie wyznaczonego terminu Zamawiający może od umowy odstąpić.</w:t>
      </w:r>
    </w:p>
    <w:p w:rsidR="00F724D7" w:rsidRPr="0023526A" w:rsidRDefault="00F724D7" w:rsidP="00F724D7">
      <w:pPr>
        <w:pStyle w:val="Akapitzlist1"/>
        <w:spacing w:before="120"/>
        <w:ind w:left="0"/>
        <w:jc w:val="center"/>
        <w:rPr>
          <w:rFonts w:ascii="Arial Narrow" w:hAnsi="Arial Narrow"/>
        </w:rPr>
      </w:pPr>
      <w:r w:rsidRPr="0023526A">
        <w:rPr>
          <w:rFonts w:ascii="Arial Narrow" w:hAnsi="Arial Narrow"/>
        </w:rPr>
        <w:t>§ 11</w:t>
      </w:r>
    </w:p>
    <w:p w:rsidR="00F724D7" w:rsidRPr="0023526A" w:rsidRDefault="00F724D7" w:rsidP="00F724D7">
      <w:pPr>
        <w:numPr>
          <w:ilvl w:val="0"/>
          <w:numId w:val="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 xml:space="preserve">Przedmiot umowy Wykonawca wykona w całości osobiście (siłami własnymi).* </w:t>
      </w:r>
    </w:p>
    <w:p w:rsidR="00F724D7" w:rsidRPr="0023526A" w:rsidRDefault="00F724D7" w:rsidP="00F724D7">
      <w:pPr>
        <w:numPr>
          <w:ilvl w:val="0"/>
          <w:numId w:val="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 xml:space="preserve">Przedmiot umowy w zakresie …….......................................................Wykonawca wykona osobiście (siłami własnymi), a w pozostałym zakresie, co stanowi </w:t>
      </w:r>
      <w:r w:rsidR="0023526A" w:rsidRPr="0023526A">
        <w:rPr>
          <w:rFonts w:ascii="Arial Narrow" w:hAnsi="Arial Narrow"/>
          <w:sz w:val="24"/>
          <w:szCs w:val="24"/>
        </w:rPr>
        <w:t xml:space="preserve">w </w:t>
      </w:r>
      <w:r w:rsidRPr="0023526A">
        <w:rPr>
          <w:rFonts w:ascii="Arial Narrow" w:hAnsi="Arial Narrow"/>
          <w:sz w:val="24"/>
          <w:szCs w:val="24"/>
        </w:rPr>
        <w:t xml:space="preserve">ujęciu kosztowym ………………………………………..  przedmiotu zamówienia, za pomocą podwykonawców, którymi są: ………………………………..* </w:t>
      </w:r>
    </w:p>
    <w:p w:rsidR="00F724D7" w:rsidRPr="0023526A" w:rsidRDefault="00F724D7" w:rsidP="00F724D7">
      <w:pPr>
        <w:numPr>
          <w:ilvl w:val="0"/>
          <w:numId w:val="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 xml:space="preserve">Jakakolwiek przerwa w realizacji przedmiotu umowy wynikająca z winy Podwykonawcy będzie traktowana jako przerwa wynikła z przyczyn zależnych od Wykonawcy. </w:t>
      </w:r>
    </w:p>
    <w:p w:rsidR="00F724D7" w:rsidRPr="0023526A" w:rsidRDefault="00F724D7" w:rsidP="00F724D7">
      <w:pPr>
        <w:numPr>
          <w:ilvl w:val="0"/>
          <w:numId w:val="7"/>
        </w:numPr>
        <w:spacing w:after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 xml:space="preserve">Wykonawca ponosi pełną odpowiedzialność za prawidłową realizację zadań powierzonych Podwykonawcom. </w:t>
      </w:r>
    </w:p>
    <w:p w:rsidR="00F724D7" w:rsidRPr="0023526A" w:rsidRDefault="00F724D7" w:rsidP="00F724D7">
      <w:pPr>
        <w:pStyle w:val="Akapitzlist1"/>
        <w:ind w:left="0"/>
        <w:jc w:val="center"/>
        <w:rPr>
          <w:rFonts w:ascii="Arial Narrow" w:hAnsi="Arial Narrow"/>
        </w:rPr>
      </w:pPr>
      <w:r w:rsidRPr="0023526A">
        <w:rPr>
          <w:rFonts w:ascii="Arial Narrow" w:hAnsi="Arial Narrow"/>
        </w:rPr>
        <w:t>§ 12</w:t>
      </w:r>
    </w:p>
    <w:p w:rsidR="00F724D7" w:rsidRPr="0023526A" w:rsidRDefault="00F724D7" w:rsidP="00F724D7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 xml:space="preserve">Wszelkie zmiany postanowień niniejszej umowy wymagają formy pisemnej pod rygorem nieważności. </w:t>
      </w:r>
    </w:p>
    <w:p w:rsidR="00F724D7" w:rsidRPr="0023526A" w:rsidRDefault="00F724D7" w:rsidP="00F724D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23526A">
        <w:rPr>
          <w:rFonts w:ascii="Arial Narrow" w:hAnsi="Arial Narrow"/>
          <w:sz w:val="24"/>
          <w:szCs w:val="24"/>
        </w:rPr>
        <w:t>Wszelkie spory mogące wynikać w związku z realizacją niniejszej umowy będą rozstrzygane przez sąd właściwy dla siedziby Zamawiającego.</w:t>
      </w:r>
    </w:p>
    <w:p w:rsidR="00F724D7" w:rsidRPr="0023526A" w:rsidRDefault="00F724D7" w:rsidP="00F724D7">
      <w:pPr>
        <w:pStyle w:val="Default"/>
        <w:numPr>
          <w:ilvl w:val="0"/>
          <w:numId w:val="8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Arial Narrow" w:hAnsi="Arial Narrow" w:cs="Times New Roman"/>
          <w:color w:val="auto"/>
        </w:rPr>
      </w:pPr>
      <w:r w:rsidRPr="0023526A">
        <w:rPr>
          <w:rFonts w:ascii="Arial Narrow" w:hAnsi="Arial Narrow" w:cs="Times New Roman"/>
        </w:rPr>
        <w:t>W sprawach nie uregulowanych umową mają zastosowanie powszechnie obowiązujące przepisy polskiego prawa, w szczególności, choć nie</w:t>
      </w:r>
      <w:r w:rsidR="00D1059C">
        <w:rPr>
          <w:rFonts w:ascii="Arial Narrow" w:hAnsi="Arial Narrow" w:cs="Times New Roman"/>
        </w:rPr>
        <w:t xml:space="preserve"> </w:t>
      </w:r>
      <w:r w:rsidRPr="0023526A">
        <w:rPr>
          <w:rFonts w:ascii="Arial Narrow" w:hAnsi="Arial Narrow" w:cs="Times New Roman"/>
        </w:rPr>
        <w:t xml:space="preserve">wyłącznie przepisy Kodeksu cywilnego. </w:t>
      </w:r>
    </w:p>
    <w:p w:rsidR="00F724D7" w:rsidRPr="0023526A" w:rsidRDefault="00F724D7" w:rsidP="00F724D7">
      <w:pPr>
        <w:pStyle w:val="Default"/>
        <w:numPr>
          <w:ilvl w:val="0"/>
          <w:numId w:val="8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Arial Narrow" w:hAnsi="Arial Narrow" w:cs="Times New Roman"/>
          <w:color w:val="auto"/>
        </w:rPr>
      </w:pPr>
      <w:r w:rsidRPr="0023526A">
        <w:rPr>
          <w:rFonts w:ascii="Arial Narrow" w:hAnsi="Arial Narrow" w:cs="Times New Roman"/>
          <w:color w:val="auto"/>
        </w:rPr>
        <w:t xml:space="preserve">Umowę sporządzono w trzech jednobrzmiących egzemplarzach, z czego jeden otrzymuje Wykonawca, a dwa Zamawiający. </w:t>
      </w:r>
    </w:p>
    <w:p w:rsidR="00F724D7" w:rsidRPr="0023526A" w:rsidRDefault="00F724D7" w:rsidP="00F724D7">
      <w:pPr>
        <w:pStyle w:val="Default"/>
        <w:numPr>
          <w:ilvl w:val="0"/>
          <w:numId w:val="8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  <w:rPr>
          <w:rFonts w:ascii="Arial Narrow" w:hAnsi="Arial Narrow" w:cs="Times New Roman"/>
          <w:color w:val="auto"/>
        </w:rPr>
      </w:pPr>
      <w:r w:rsidRPr="0023526A">
        <w:rPr>
          <w:rFonts w:ascii="Arial Narrow" w:hAnsi="Arial Narrow" w:cs="Times New Roman"/>
          <w:color w:val="auto"/>
        </w:rPr>
        <w:t xml:space="preserve">Integralną część umowy stanowi załącznik - opis przedmiotu zamówienia – zał. nr </w:t>
      </w:r>
      <w:r w:rsidR="0023526A" w:rsidRPr="0023526A">
        <w:rPr>
          <w:rFonts w:ascii="Arial Narrow" w:hAnsi="Arial Narrow" w:cs="Times New Roman"/>
          <w:color w:val="auto"/>
        </w:rPr>
        <w:t>5</w:t>
      </w:r>
      <w:r w:rsidRPr="0023526A">
        <w:rPr>
          <w:rFonts w:ascii="Arial Narrow" w:hAnsi="Arial Narrow" w:cs="Times New Roman"/>
          <w:color w:val="auto"/>
        </w:rPr>
        <w:t>,</w:t>
      </w:r>
      <w:r w:rsidR="0023526A" w:rsidRPr="0023526A">
        <w:rPr>
          <w:rFonts w:ascii="Arial Narrow" w:hAnsi="Arial Narrow" w:cs="Times New Roman"/>
          <w:color w:val="auto"/>
        </w:rPr>
        <w:t xml:space="preserve"> oraz Program Funkcjonalno-użytkowy</w:t>
      </w:r>
      <w:r w:rsidR="006E0B84">
        <w:rPr>
          <w:rFonts w:ascii="Arial Narrow" w:hAnsi="Arial Narrow" w:cs="Times New Roman"/>
          <w:color w:val="auto"/>
        </w:rPr>
        <w:t xml:space="preserve"> - zał. Nr 6</w:t>
      </w:r>
      <w:r w:rsidR="0023526A" w:rsidRPr="0023526A">
        <w:rPr>
          <w:rFonts w:ascii="Arial Narrow" w:hAnsi="Arial Narrow" w:cs="Times New Roman"/>
          <w:color w:val="auto"/>
        </w:rPr>
        <w:t xml:space="preserve">, Audyt energetyczny </w:t>
      </w:r>
      <w:r w:rsidR="006E0B84">
        <w:rPr>
          <w:rFonts w:ascii="Arial Narrow" w:hAnsi="Arial Narrow" w:cs="Times New Roman"/>
          <w:color w:val="auto"/>
        </w:rPr>
        <w:t>zał. Nr 6a</w:t>
      </w:r>
      <w:bookmarkStart w:id="1" w:name="_GoBack"/>
      <w:bookmarkEnd w:id="1"/>
    </w:p>
    <w:p w:rsidR="00F724D7" w:rsidRPr="0023526A" w:rsidRDefault="00F724D7" w:rsidP="00F724D7">
      <w:pPr>
        <w:pStyle w:val="Default"/>
        <w:rPr>
          <w:rFonts w:ascii="Arial Narrow" w:hAnsi="Arial Narrow" w:cs="Times New Roman"/>
          <w:color w:val="auto"/>
        </w:rPr>
      </w:pPr>
    </w:p>
    <w:p w:rsidR="00F724D7" w:rsidRPr="0023526A" w:rsidRDefault="00F724D7" w:rsidP="00F724D7">
      <w:pPr>
        <w:tabs>
          <w:tab w:val="left" w:pos="373"/>
        </w:tabs>
        <w:ind w:left="426" w:hanging="426"/>
        <w:jc w:val="both"/>
        <w:rPr>
          <w:rFonts w:ascii="Arial Narrow" w:hAnsi="Arial Narrow"/>
          <w:b/>
          <w:sz w:val="24"/>
          <w:szCs w:val="24"/>
        </w:rPr>
      </w:pPr>
    </w:p>
    <w:p w:rsidR="00F724D7" w:rsidRPr="0023526A" w:rsidRDefault="00F724D7" w:rsidP="00F724D7">
      <w:pPr>
        <w:rPr>
          <w:rFonts w:ascii="Arial Narrow" w:hAnsi="Arial Narrow"/>
          <w:b/>
          <w:sz w:val="24"/>
          <w:szCs w:val="24"/>
        </w:rPr>
      </w:pPr>
      <w:r w:rsidRPr="0023526A">
        <w:rPr>
          <w:rFonts w:ascii="Arial Narrow" w:hAnsi="Arial Narrow"/>
          <w:b/>
          <w:sz w:val="24"/>
          <w:szCs w:val="24"/>
        </w:rPr>
        <w:t xml:space="preserve">     Zamawiający:                                                                                 </w:t>
      </w:r>
      <w:r w:rsidRPr="0023526A">
        <w:rPr>
          <w:rFonts w:ascii="Arial Narrow" w:hAnsi="Arial Narrow"/>
          <w:b/>
          <w:sz w:val="24"/>
          <w:szCs w:val="24"/>
        </w:rPr>
        <w:tab/>
      </w:r>
      <w:r w:rsidRPr="0023526A">
        <w:rPr>
          <w:rFonts w:ascii="Arial Narrow" w:hAnsi="Arial Narrow"/>
          <w:b/>
          <w:sz w:val="24"/>
          <w:szCs w:val="24"/>
        </w:rPr>
        <w:tab/>
        <w:t xml:space="preserve">Wykonawca:   </w:t>
      </w:r>
    </w:p>
    <w:p w:rsidR="00F724D7" w:rsidRDefault="00F724D7" w:rsidP="00F724D7">
      <w:pPr>
        <w:rPr>
          <w:b/>
        </w:rPr>
      </w:pPr>
    </w:p>
    <w:p w:rsidR="00F724D7" w:rsidRDefault="00F724D7" w:rsidP="00F724D7">
      <w:pPr>
        <w:jc w:val="both"/>
      </w:pPr>
    </w:p>
    <w:p w:rsidR="0002734C" w:rsidRPr="0002734C" w:rsidRDefault="0002734C" w:rsidP="0002734C">
      <w:pPr>
        <w:jc w:val="center"/>
        <w:rPr>
          <w:rFonts w:ascii="Arial Narrow" w:hAnsi="Arial Narrow"/>
          <w:sz w:val="18"/>
          <w:szCs w:val="18"/>
        </w:rPr>
      </w:pPr>
      <w:r w:rsidRPr="0002734C">
        <w:rPr>
          <w:rFonts w:ascii="Arial Narrow" w:hAnsi="Arial Narrow"/>
          <w:sz w:val="18"/>
          <w:szCs w:val="18"/>
        </w:rPr>
        <w:t>Ochrona danych osobowych (RODO)</w:t>
      </w:r>
    </w:p>
    <w:p w:rsidR="0002734C" w:rsidRPr="0002734C" w:rsidRDefault="0002734C" w:rsidP="0002734C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</w:pPr>
      <w:r w:rsidRPr="0002734C">
        <w:rPr>
          <w:rFonts w:ascii="Arial Narrow" w:hAnsi="Arial Narrow"/>
          <w:sz w:val="18"/>
          <w:szCs w:val="18"/>
        </w:rPr>
        <w:t xml:space="preserve">W postępowaniu obowiązują przepisy </w:t>
      </w:r>
      <w:r w:rsidRPr="0002734C">
        <w:rPr>
          <w:rFonts w:ascii="Arial Narrow" w:hAnsi="Arial Narrow" w:cs="Arial"/>
          <w:sz w:val="18"/>
          <w:szCs w:val="18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- zwanego dalej Rozporządzeniem).</w:t>
      </w:r>
      <w:r w:rsidRPr="0002734C">
        <w:rPr>
          <w:rFonts w:ascii="Arial Narrow" w:hAnsi="Arial Narrow"/>
          <w:sz w:val="18"/>
          <w:szCs w:val="18"/>
        </w:rPr>
        <w:t xml:space="preserve"> Wykonawca, w zakresie danych osobowych przekazywanych Zamawiającemu w trakcie przedmiotowej procedury, zobowiązany jest wykonać wszystkie obowiązki wynikające z Rozporządzenia, w tym w szczególności w zakresie wszystkich obowiązków informacyjnych i uzyskania </w:t>
      </w:r>
      <w:proofErr w:type="spellStart"/>
      <w:r w:rsidRPr="0002734C">
        <w:rPr>
          <w:rFonts w:ascii="Arial Narrow" w:hAnsi="Arial Narrow"/>
          <w:sz w:val="18"/>
          <w:szCs w:val="18"/>
        </w:rPr>
        <w:t>zgód</w:t>
      </w:r>
      <w:proofErr w:type="spellEnd"/>
      <w:r w:rsidRPr="0002734C">
        <w:rPr>
          <w:rFonts w:ascii="Arial Narrow" w:hAnsi="Arial Narrow"/>
          <w:sz w:val="18"/>
          <w:szCs w:val="18"/>
        </w:rPr>
        <w:t>. Obowiązek ten dotyczy wszystkich dokumentów i wszystkich osób (pracowników Wykonawcy, uczestników konsorcjów, podmiotów trzecich, itp.), w całym okresie trwania procedury. Dane osobowe będą przetwarzane w celu udzielenia zamówienia publicznego oraz w związku z obowiązkami nałożonymi na Zamawiającego w obowiązujących go przepisach, ustawie o narodowym zasobie archiwalnym i archiwach, przepisach dotyczących zakupów współfinansowanych ze środków pochodzących z budżetu Unii Europejskiej i niepodlegających zwrotowi środków udzielonych przez państwa członkowskie Europejskiego Porozumienia o Walnym Handlu (EFTA). Dane osobowe będą przetwarzane przez okres trwania procedury i okres wykonania zamówienia (jeśli dotyczy), a następnie przez okres wynikający z obowiązujących. Zamawiającego przepisów prawnych, w tym w szczególności: ustawy o narodowym zasobie archiwalnym i archiwach, przepisów dotyczących zakupów współfinansowanych ze środków pochodzących z budżetu Unii Europejskiej i niepodlegających zwrotowi środków udzielonych przez państwa członkowskie Europejskiego Porozumienia o Walnym Handlu (EFTA).  Administratorem danych osobowych jest Starosta Krośnieński.</w:t>
      </w:r>
    </w:p>
    <w:p w:rsidR="00464912" w:rsidRDefault="00464912"/>
    <w:sectPr w:rsidR="00464912" w:rsidSect="00DD0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964" w:left="1021" w:header="708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CC" w:rsidRDefault="00F44DCC" w:rsidP="00F724D7">
      <w:pPr>
        <w:spacing w:after="0" w:line="240" w:lineRule="auto"/>
      </w:pPr>
      <w:r>
        <w:separator/>
      </w:r>
    </w:p>
  </w:endnote>
  <w:endnote w:type="continuationSeparator" w:id="0">
    <w:p w:rsidR="00F44DCC" w:rsidRDefault="00F44DCC" w:rsidP="00F7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C8" w:rsidRDefault="00DA29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C8" w:rsidRDefault="00DA29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C8" w:rsidRDefault="00DA29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CC" w:rsidRDefault="00F44DCC" w:rsidP="00F724D7">
      <w:pPr>
        <w:spacing w:after="0" w:line="240" w:lineRule="auto"/>
      </w:pPr>
      <w:r>
        <w:separator/>
      </w:r>
    </w:p>
  </w:footnote>
  <w:footnote w:type="continuationSeparator" w:id="0">
    <w:p w:rsidR="00F44DCC" w:rsidRDefault="00F44DCC" w:rsidP="00F7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C8" w:rsidRDefault="00DA29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9C" w:rsidRDefault="00D1059C" w:rsidP="00D1059C">
    <w:pPr>
      <w:pStyle w:val="Nagwek"/>
    </w:pPr>
    <w:r w:rsidRPr="00BD1638">
      <w:rPr>
        <w:noProof/>
        <w:lang w:eastAsia="pl-PL"/>
      </w:rPr>
      <w:drawing>
        <wp:inline distT="0" distB="0" distL="0" distR="0">
          <wp:extent cx="5756275" cy="76200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59C" w:rsidRPr="004607CC" w:rsidRDefault="00D1059C" w:rsidP="00D1059C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Termomodernizacja budynku szpitala w Krośnie Odrzańskim</w:t>
    </w:r>
  </w:p>
  <w:p w:rsidR="00D1059C" w:rsidRDefault="00D1059C" w:rsidP="00D1059C">
    <w:pPr>
      <w:pStyle w:val="Nagwek"/>
      <w:jc w:val="center"/>
      <w:rPr>
        <w:rFonts w:ascii="Arial Narrow" w:hAnsi="Arial Narrow"/>
        <w:i/>
        <w:sz w:val="18"/>
        <w:szCs w:val="18"/>
      </w:rPr>
    </w:pPr>
    <w:r w:rsidRPr="004607CC">
      <w:rPr>
        <w:rFonts w:ascii="Arial Narrow" w:hAnsi="Arial Narrow"/>
        <w:i/>
        <w:sz w:val="18"/>
        <w:szCs w:val="18"/>
      </w:rPr>
      <w:t>Projekt współfinansowany ze środków Unii Europejskiej, Europejskiego Funduszu Rozwoju Regionalnego w ramach Regionalnego Programu Operacyjnego LUBUSKIE 2020 (RPO L2020)</w:t>
    </w:r>
  </w:p>
  <w:p w:rsidR="00D1059C" w:rsidRDefault="00DA29C8" w:rsidP="00DA29C8">
    <w:pPr>
      <w:pStyle w:val="Nagwek"/>
      <w:jc w:val="right"/>
    </w:pPr>
    <w:r>
      <w:t>Załączni9k nr 6</w:t>
    </w:r>
  </w:p>
  <w:p w:rsidR="00DA29C8" w:rsidRDefault="00DA29C8" w:rsidP="00DA29C8">
    <w:pPr>
      <w:pStyle w:val="Nagwek"/>
    </w:pPr>
    <w:r>
      <w:t>OR.272.00042.2020</w:t>
    </w:r>
  </w:p>
  <w:p w:rsidR="00D1059C" w:rsidRDefault="00D1059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C8" w:rsidRDefault="00DA29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860"/>
    <w:multiLevelType w:val="hybridMultilevel"/>
    <w:tmpl w:val="E5E4EABA"/>
    <w:lvl w:ilvl="0" w:tplc="6EBC914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BAC"/>
    <w:multiLevelType w:val="hybridMultilevel"/>
    <w:tmpl w:val="8A52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84F5D"/>
    <w:multiLevelType w:val="hybridMultilevel"/>
    <w:tmpl w:val="8FFE9148"/>
    <w:lvl w:ilvl="0" w:tplc="F25094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A4170"/>
    <w:multiLevelType w:val="hybridMultilevel"/>
    <w:tmpl w:val="26F84490"/>
    <w:lvl w:ilvl="0" w:tplc="B84CC13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3446D4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4352C"/>
    <w:multiLevelType w:val="hybridMultilevel"/>
    <w:tmpl w:val="21E6C248"/>
    <w:lvl w:ilvl="0" w:tplc="3ED28034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i w:val="0"/>
      </w:rPr>
    </w:lvl>
    <w:lvl w:ilvl="1" w:tplc="9710D382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F048C3C6">
      <w:start w:val="1"/>
      <w:numFmt w:val="lowerLetter"/>
      <w:lvlText w:val="%3)"/>
      <w:lvlJc w:val="left"/>
      <w:pPr>
        <w:ind w:left="23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5">
    <w:nsid w:val="0FC062CE"/>
    <w:multiLevelType w:val="hybridMultilevel"/>
    <w:tmpl w:val="35A2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06CE1"/>
    <w:multiLevelType w:val="hybridMultilevel"/>
    <w:tmpl w:val="18780EAE"/>
    <w:lvl w:ilvl="0" w:tplc="A29E3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947E8"/>
    <w:multiLevelType w:val="multilevel"/>
    <w:tmpl w:val="4DCC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F826824"/>
    <w:multiLevelType w:val="hybridMultilevel"/>
    <w:tmpl w:val="BB96F31A"/>
    <w:name w:val="WW8Num252"/>
    <w:lvl w:ilvl="0" w:tplc="3ED261FE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D22C5"/>
    <w:multiLevelType w:val="hybridMultilevel"/>
    <w:tmpl w:val="E71CE118"/>
    <w:lvl w:ilvl="0" w:tplc="04150017">
      <w:start w:val="1"/>
      <w:numFmt w:val="lowerLetter"/>
      <w:lvlText w:val="%1)"/>
      <w:lvlJc w:val="left"/>
      <w:pPr>
        <w:tabs>
          <w:tab w:val="num" w:pos="774"/>
        </w:tabs>
        <w:ind w:left="774" w:hanging="360"/>
      </w:pPr>
      <w:rPr>
        <w:i w:val="0"/>
      </w:rPr>
    </w:lvl>
    <w:lvl w:ilvl="1" w:tplc="4E72E32A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0428B524">
      <w:start w:val="1"/>
      <w:numFmt w:val="decimal"/>
      <w:lvlText w:val="%3)"/>
      <w:lvlJc w:val="left"/>
      <w:pPr>
        <w:ind w:left="23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0">
    <w:nsid w:val="2E505E1D"/>
    <w:multiLevelType w:val="hybridMultilevel"/>
    <w:tmpl w:val="A26EDD3C"/>
    <w:lvl w:ilvl="0" w:tplc="4C269E8A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14360B"/>
    <w:multiLevelType w:val="hybridMultilevel"/>
    <w:tmpl w:val="ED26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B1E30"/>
    <w:multiLevelType w:val="hybridMultilevel"/>
    <w:tmpl w:val="7C206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01546"/>
    <w:multiLevelType w:val="multilevel"/>
    <w:tmpl w:val="B71AE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557650D"/>
    <w:multiLevelType w:val="hybridMultilevel"/>
    <w:tmpl w:val="8838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EEE4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E0CDC"/>
    <w:multiLevelType w:val="hybridMultilevel"/>
    <w:tmpl w:val="841E17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F0061E"/>
    <w:multiLevelType w:val="hybridMultilevel"/>
    <w:tmpl w:val="AFF86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E54BD"/>
    <w:multiLevelType w:val="hybridMultilevel"/>
    <w:tmpl w:val="DD96578E"/>
    <w:lvl w:ilvl="0" w:tplc="4A5C3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8C29DD"/>
    <w:multiLevelType w:val="hybridMultilevel"/>
    <w:tmpl w:val="7360ACFC"/>
    <w:lvl w:ilvl="0" w:tplc="D1A06C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323AA5"/>
    <w:multiLevelType w:val="hybridMultilevel"/>
    <w:tmpl w:val="E626BBDC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7B610445"/>
    <w:multiLevelType w:val="hybridMultilevel"/>
    <w:tmpl w:val="D9703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34A8A"/>
    <w:multiLevelType w:val="hybridMultilevel"/>
    <w:tmpl w:val="CC6E1ED2"/>
    <w:lvl w:ilvl="0" w:tplc="B84CC13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5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19"/>
  </w:num>
  <w:num w:numId="11">
    <w:abstractNumId w:val="4"/>
  </w:num>
  <w:num w:numId="12">
    <w:abstractNumId w:val="9"/>
  </w:num>
  <w:num w:numId="13">
    <w:abstractNumId w:val="0"/>
  </w:num>
  <w:num w:numId="14">
    <w:abstractNumId w:val="14"/>
  </w:num>
  <w:num w:numId="15">
    <w:abstractNumId w:val="13"/>
  </w:num>
  <w:num w:numId="16">
    <w:abstractNumId w:val="16"/>
  </w:num>
  <w:num w:numId="17">
    <w:abstractNumId w:val="17"/>
  </w:num>
  <w:num w:numId="18">
    <w:abstractNumId w:val="8"/>
  </w:num>
  <w:num w:numId="19">
    <w:abstractNumId w:val="2"/>
  </w:num>
  <w:num w:numId="20">
    <w:abstractNumId w:val="5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4D7"/>
    <w:rsid w:val="0002734C"/>
    <w:rsid w:val="00151795"/>
    <w:rsid w:val="001A7299"/>
    <w:rsid w:val="0023526A"/>
    <w:rsid w:val="00464912"/>
    <w:rsid w:val="006C71C0"/>
    <w:rsid w:val="006D5306"/>
    <w:rsid w:val="006E0B84"/>
    <w:rsid w:val="00725209"/>
    <w:rsid w:val="007271DA"/>
    <w:rsid w:val="00793C03"/>
    <w:rsid w:val="008E6675"/>
    <w:rsid w:val="00914A8E"/>
    <w:rsid w:val="00941E02"/>
    <w:rsid w:val="009E4DDE"/>
    <w:rsid w:val="00A5186D"/>
    <w:rsid w:val="00D1059C"/>
    <w:rsid w:val="00D17AB8"/>
    <w:rsid w:val="00DA29C8"/>
    <w:rsid w:val="00DD0710"/>
    <w:rsid w:val="00F44DCC"/>
    <w:rsid w:val="00F724D7"/>
    <w:rsid w:val="00F8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D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4D7"/>
    <w:pPr>
      <w:ind w:left="720"/>
    </w:pPr>
  </w:style>
  <w:style w:type="paragraph" w:styleId="Stopka">
    <w:name w:val="footer"/>
    <w:basedOn w:val="Normalny"/>
    <w:link w:val="StopkaZnak"/>
    <w:rsid w:val="00F724D7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24D7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rsid w:val="00F724D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724D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Bezodstpw1">
    <w:name w:val="Bez odstępów1"/>
    <w:rsid w:val="00F724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F724D7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Tytuksiki1">
    <w:name w:val="Tytuł książki1"/>
    <w:rsid w:val="00F724D7"/>
    <w:rPr>
      <w:b/>
      <w:i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D7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7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4D7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F72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3139</Words>
  <Characters>18840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Waszkiewicz</dc:creator>
  <cp:lastModifiedBy>Agata</cp:lastModifiedBy>
  <cp:revision>3</cp:revision>
  <dcterms:created xsi:type="dcterms:W3CDTF">2020-12-10T10:10:00Z</dcterms:created>
  <dcterms:modified xsi:type="dcterms:W3CDTF">2020-12-11T11:02:00Z</dcterms:modified>
</cp:coreProperties>
</file>