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479" w:rsidRDefault="00AE0479" w:rsidP="00AE0479">
      <w:pPr>
        <w:spacing w:after="0" w:line="240" w:lineRule="auto"/>
        <w:jc w:val="center"/>
        <w:rPr>
          <w:b/>
          <w:sz w:val="28"/>
          <w:szCs w:val="28"/>
        </w:rPr>
      </w:pPr>
    </w:p>
    <w:p w:rsidR="00AE0479" w:rsidRPr="00B82E2F" w:rsidRDefault="00AE0479" w:rsidP="00AE0479">
      <w:pPr>
        <w:spacing w:after="0" w:line="240" w:lineRule="auto"/>
        <w:jc w:val="center"/>
        <w:rPr>
          <w:b/>
          <w:sz w:val="28"/>
          <w:szCs w:val="28"/>
        </w:rPr>
      </w:pPr>
      <w:r>
        <w:rPr>
          <w:b/>
          <w:sz w:val="28"/>
          <w:szCs w:val="28"/>
        </w:rPr>
        <w:t>SZCZEGÓŁ</w:t>
      </w:r>
      <w:r w:rsidRPr="00B82E2F">
        <w:rPr>
          <w:b/>
          <w:sz w:val="28"/>
          <w:szCs w:val="28"/>
        </w:rPr>
        <w:t>OWY OPIS PRZEDMIOTU ZAMÓWIENIA NA DOPOSAŻENIE SZKÓŁ</w:t>
      </w:r>
    </w:p>
    <w:p w:rsidR="00AE0479" w:rsidRDefault="00AE0479" w:rsidP="00AE0479">
      <w:pPr>
        <w:spacing w:after="0" w:line="240" w:lineRule="auto"/>
        <w:jc w:val="center"/>
        <w:rPr>
          <w:b/>
          <w:sz w:val="28"/>
          <w:szCs w:val="28"/>
        </w:rPr>
      </w:pPr>
      <w:r w:rsidRPr="00B82E2F">
        <w:rPr>
          <w:b/>
          <w:sz w:val="28"/>
          <w:szCs w:val="28"/>
        </w:rPr>
        <w:t xml:space="preserve"> W RAMACH PROJEKTU PN.</w:t>
      </w:r>
      <w:r>
        <w:rPr>
          <w:b/>
          <w:sz w:val="28"/>
          <w:szCs w:val="28"/>
        </w:rPr>
        <w:t>:</w:t>
      </w:r>
      <w:r w:rsidRPr="00B82E2F">
        <w:rPr>
          <w:b/>
          <w:sz w:val="28"/>
          <w:szCs w:val="28"/>
        </w:rPr>
        <w:t xml:space="preserve"> „MODERNIZACJA KSZTAŁCENIA ZAWODOWEGO W POWIECIE KROŚNIEŃSKIM”</w:t>
      </w:r>
    </w:p>
    <w:p w:rsidR="00AE0479" w:rsidRPr="00B978D1" w:rsidRDefault="00AE0479" w:rsidP="00AE0479">
      <w:pPr>
        <w:spacing w:after="0" w:line="240" w:lineRule="auto"/>
        <w:jc w:val="center"/>
        <w:rPr>
          <w:b/>
          <w:sz w:val="28"/>
          <w:szCs w:val="28"/>
        </w:rPr>
      </w:pPr>
    </w:p>
    <w:p w:rsidR="00590B6A" w:rsidRPr="001351C9" w:rsidRDefault="00B8310F" w:rsidP="00AE0479">
      <w:pPr>
        <w:jc w:val="center"/>
        <w:rPr>
          <w:rFonts w:cstheme="minorHAnsi"/>
        </w:rPr>
      </w:pPr>
      <w:r>
        <w:rPr>
          <w:b/>
          <w:sz w:val="20"/>
          <w:szCs w:val="20"/>
        </w:rPr>
        <w:t xml:space="preserve">Dostawa podręczników dla </w:t>
      </w:r>
      <w:r w:rsidRPr="00B978D1">
        <w:rPr>
          <w:rFonts w:cstheme="minorHAnsi"/>
          <w:b/>
          <w:sz w:val="20"/>
          <w:szCs w:val="20"/>
        </w:rPr>
        <w:t>Zespołu Szkół</w:t>
      </w:r>
      <w:r>
        <w:rPr>
          <w:rFonts w:cstheme="minorHAnsi"/>
          <w:b/>
          <w:sz w:val="20"/>
          <w:szCs w:val="20"/>
        </w:rPr>
        <w:t xml:space="preserve"> Licealnych I Technicznych w Gubinie</w:t>
      </w:r>
      <w:bookmarkStart w:id="0" w:name="_GoBack"/>
      <w:bookmarkEnd w:id="0"/>
    </w:p>
    <w:tbl>
      <w:tblPr>
        <w:tblStyle w:val="Tabela-Siatka"/>
        <w:tblW w:w="10758" w:type="dxa"/>
        <w:jc w:val="center"/>
        <w:tblLayout w:type="fixed"/>
        <w:tblLook w:val="04A0"/>
      </w:tblPr>
      <w:tblGrid>
        <w:gridCol w:w="487"/>
        <w:gridCol w:w="2429"/>
        <w:gridCol w:w="1273"/>
        <w:gridCol w:w="1134"/>
        <w:gridCol w:w="992"/>
        <w:gridCol w:w="1701"/>
        <w:gridCol w:w="1843"/>
        <w:gridCol w:w="899"/>
      </w:tblGrid>
      <w:tr w:rsidR="00D837B4" w:rsidRPr="00AE0479" w:rsidTr="00AA3840">
        <w:trPr>
          <w:jc w:val="center"/>
        </w:trPr>
        <w:tc>
          <w:tcPr>
            <w:tcW w:w="487" w:type="dxa"/>
            <w:tcBorders>
              <w:top w:val="single" w:sz="4" w:space="0" w:color="auto"/>
              <w:left w:val="single" w:sz="4" w:space="0" w:color="auto"/>
              <w:bottom w:val="single" w:sz="4" w:space="0" w:color="auto"/>
              <w:right w:val="single" w:sz="4" w:space="0" w:color="auto"/>
            </w:tcBorders>
            <w:hideMark/>
          </w:tcPr>
          <w:p w:rsidR="00D837B4" w:rsidRPr="00AE0479" w:rsidRDefault="00D837B4" w:rsidP="00603B8B">
            <w:pPr>
              <w:rPr>
                <w:rFonts w:ascii="Arial Narrow" w:hAnsi="Arial Narrow" w:cstheme="minorHAnsi"/>
              </w:rPr>
            </w:pPr>
            <w:r w:rsidRPr="00AE0479">
              <w:rPr>
                <w:rFonts w:ascii="Arial Narrow" w:hAnsi="Arial Narrow" w:cstheme="minorHAnsi"/>
              </w:rPr>
              <w:t xml:space="preserve">Lp. </w:t>
            </w:r>
          </w:p>
        </w:tc>
        <w:tc>
          <w:tcPr>
            <w:tcW w:w="2429" w:type="dxa"/>
            <w:tcBorders>
              <w:top w:val="single" w:sz="4" w:space="0" w:color="auto"/>
              <w:left w:val="single" w:sz="4" w:space="0" w:color="auto"/>
              <w:bottom w:val="single" w:sz="4" w:space="0" w:color="auto"/>
              <w:right w:val="single" w:sz="4" w:space="0" w:color="auto"/>
            </w:tcBorders>
            <w:hideMark/>
          </w:tcPr>
          <w:p w:rsidR="00D837B4" w:rsidRPr="00AE0479" w:rsidRDefault="00D837B4" w:rsidP="00603B8B">
            <w:pPr>
              <w:rPr>
                <w:rFonts w:ascii="Arial Narrow" w:hAnsi="Arial Narrow" w:cstheme="minorHAnsi"/>
              </w:rPr>
            </w:pPr>
            <w:r w:rsidRPr="00AE0479">
              <w:rPr>
                <w:rFonts w:ascii="Arial Narrow" w:hAnsi="Arial Narrow" w:cstheme="minorHAnsi"/>
              </w:rPr>
              <w:t xml:space="preserve">Opis przedmiotu zamówienia, parametry, rozwiązania równoważne, wymiary, kolor, przeznaczenie  itd. </w:t>
            </w:r>
          </w:p>
        </w:tc>
        <w:tc>
          <w:tcPr>
            <w:tcW w:w="1273" w:type="dxa"/>
            <w:tcBorders>
              <w:top w:val="single" w:sz="4" w:space="0" w:color="auto"/>
              <w:left w:val="single" w:sz="4" w:space="0" w:color="auto"/>
              <w:bottom w:val="single" w:sz="4" w:space="0" w:color="auto"/>
              <w:right w:val="single" w:sz="4" w:space="0" w:color="auto"/>
            </w:tcBorders>
            <w:hideMark/>
          </w:tcPr>
          <w:p w:rsidR="00D837B4" w:rsidRPr="00AE0479" w:rsidRDefault="00D837B4" w:rsidP="00603B8B">
            <w:pPr>
              <w:rPr>
                <w:rFonts w:ascii="Arial Narrow" w:hAnsi="Arial Narrow" w:cstheme="minorHAnsi"/>
              </w:rPr>
            </w:pPr>
            <w:r w:rsidRPr="00AE0479">
              <w:rPr>
                <w:rFonts w:ascii="Arial Narrow" w:hAnsi="Arial Narrow" w:cstheme="minorHAnsi"/>
              </w:rPr>
              <w:t>Dodatkowe wymagania (np. montaż, instalacja, szkolenie z obsługi , wniesienie itd.</w:t>
            </w:r>
          </w:p>
        </w:tc>
        <w:tc>
          <w:tcPr>
            <w:tcW w:w="1134" w:type="dxa"/>
            <w:tcBorders>
              <w:top w:val="single" w:sz="4" w:space="0" w:color="auto"/>
              <w:left w:val="single" w:sz="4" w:space="0" w:color="auto"/>
              <w:bottom w:val="single" w:sz="4" w:space="0" w:color="auto"/>
              <w:right w:val="single" w:sz="4" w:space="0" w:color="auto"/>
            </w:tcBorders>
            <w:hideMark/>
          </w:tcPr>
          <w:p w:rsidR="00D837B4" w:rsidRPr="00AE0479" w:rsidRDefault="00D837B4" w:rsidP="00603B8B">
            <w:pPr>
              <w:rPr>
                <w:rFonts w:ascii="Arial Narrow" w:hAnsi="Arial Narrow" w:cstheme="minorHAnsi"/>
              </w:rPr>
            </w:pPr>
            <w:r w:rsidRPr="00AE0479">
              <w:rPr>
                <w:rFonts w:ascii="Arial Narrow" w:hAnsi="Arial Narrow" w:cstheme="minorHAnsi"/>
              </w:rPr>
              <w:t xml:space="preserve">Termin dostawy </w:t>
            </w:r>
          </w:p>
        </w:tc>
        <w:tc>
          <w:tcPr>
            <w:tcW w:w="992" w:type="dxa"/>
            <w:tcBorders>
              <w:top w:val="single" w:sz="4" w:space="0" w:color="auto"/>
              <w:left w:val="single" w:sz="4" w:space="0" w:color="auto"/>
              <w:bottom w:val="single" w:sz="4" w:space="0" w:color="auto"/>
              <w:right w:val="single" w:sz="4" w:space="0" w:color="auto"/>
            </w:tcBorders>
            <w:hideMark/>
          </w:tcPr>
          <w:p w:rsidR="00D837B4" w:rsidRPr="00AE0479" w:rsidRDefault="00D837B4" w:rsidP="00603B8B">
            <w:pPr>
              <w:rPr>
                <w:rFonts w:ascii="Arial Narrow" w:hAnsi="Arial Narrow" w:cstheme="minorHAnsi"/>
              </w:rPr>
            </w:pPr>
            <w:r w:rsidRPr="00AE0479">
              <w:rPr>
                <w:rFonts w:ascii="Arial Narrow" w:hAnsi="Arial Narrow" w:cstheme="minorHAnsi"/>
              </w:rPr>
              <w:t>Miejsce dostawy (dokładnie adres, nr pracowni itd.)</w:t>
            </w:r>
          </w:p>
        </w:tc>
        <w:tc>
          <w:tcPr>
            <w:tcW w:w="1701" w:type="dxa"/>
            <w:tcBorders>
              <w:top w:val="single" w:sz="4" w:space="0" w:color="auto"/>
              <w:left w:val="single" w:sz="4" w:space="0" w:color="auto"/>
              <w:bottom w:val="single" w:sz="4" w:space="0" w:color="auto"/>
              <w:right w:val="single" w:sz="4" w:space="0" w:color="auto"/>
            </w:tcBorders>
            <w:hideMark/>
          </w:tcPr>
          <w:p w:rsidR="00D837B4" w:rsidRPr="00AE0479" w:rsidRDefault="00D837B4" w:rsidP="00603B8B">
            <w:pPr>
              <w:rPr>
                <w:rFonts w:ascii="Arial Narrow" w:hAnsi="Arial Narrow" w:cstheme="minorHAnsi"/>
              </w:rPr>
            </w:pPr>
            <w:r w:rsidRPr="00AE0479">
              <w:rPr>
                <w:rFonts w:ascii="Arial Narrow" w:hAnsi="Arial Narrow" w:cstheme="minorHAnsi"/>
              </w:rPr>
              <w:t xml:space="preserve">Nazwa pracowni, kierunek kształcenia, </w:t>
            </w:r>
          </w:p>
        </w:tc>
        <w:tc>
          <w:tcPr>
            <w:tcW w:w="1843" w:type="dxa"/>
            <w:tcBorders>
              <w:top w:val="single" w:sz="4" w:space="0" w:color="auto"/>
              <w:left w:val="single" w:sz="4" w:space="0" w:color="auto"/>
              <w:bottom w:val="single" w:sz="4" w:space="0" w:color="auto"/>
              <w:right w:val="single" w:sz="4" w:space="0" w:color="auto"/>
            </w:tcBorders>
            <w:hideMark/>
          </w:tcPr>
          <w:p w:rsidR="00D837B4" w:rsidRPr="00AE0479" w:rsidRDefault="00D837B4" w:rsidP="00603B8B">
            <w:pPr>
              <w:rPr>
                <w:rFonts w:ascii="Arial Narrow" w:hAnsi="Arial Narrow" w:cstheme="minorHAnsi"/>
              </w:rPr>
            </w:pPr>
            <w:r w:rsidRPr="00AE0479">
              <w:rPr>
                <w:rFonts w:ascii="Arial Narrow" w:hAnsi="Arial Narrow" w:cstheme="minorHAnsi"/>
              </w:rPr>
              <w:t xml:space="preserve">Nazwa szkoły </w:t>
            </w:r>
          </w:p>
        </w:tc>
        <w:tc>
          <w:tcPr>
            <w:tcW w:w="899" w:type="dxa"/>
            <w:tcBorders>
              <w:top w:val="single" w:sz="4" w:space="0" w:color="auto"/>
              <w:left w:val="single" w:sz="4" w:space="0" w:color="auto"/>
              <w:bottom w:val="single" w:sz="4" w:space="0" w:color="auto"/>
              <w:right w:val="single" w:sz="4" w:space="0" w:color="auto"/>
            </w:tcBorders>
            <w:hideMark/>
          </w:tcPr>
          <w:p w:rsidR="00D837B4" w:rsidRPr="00AE0479" w:rsidRDefault="00D837B4" w:rsidP="00603B8B">
            <w:pPr>
              <w:rPr>
                <w:rFonts w:ascii="Arial Narrow" w:hAnsi="Arial Narrow" w:cstheme="minorHAnsi"/>
              </w:rPr>
            </w:pPr>
            <w:r w:rsidRPr="00AE0479">
              <w:rPr>
                <w:rFonts w:ascii="Arial Narrow" w:hAnsi="Arial Narrow" w:cstheme="minorHAnsi"/>
              </w:rPr>
              <w:t xml:space="preserve">Ilość </w:t>
            </w:r>
          </w:p>
        </w:tc>
      </w:tr>
      <w:tr w:rsidR="00D837B4" w:rsidRPr="00AE0479" w:rsidTr="00AA3840">
        <w:trPr>
          <w:jc w:val="center"/>
        </w:trPr>
        <w:tc>
          <w:tcPr>
            <w:tcW w:w="487" w:type="dxa"/>
            <w:tcBorders>
              <w:top w:val="single" w:sz="4" w:space="0" w:color="auto"/>
              <w:left w:val="single" w:sz="4" w:space="0" w:color="auto"/>
              <w:bottom w:val="single" w:sz="4" w:space="0" w:color="auto"/>
              <w:right w:val="single" w:sz="4" w:space="0" w:color="auto"/>
            </w:tcBorders>
            <w:hideMark/>
          </w:tcPr>
          <w:p w:rsidR="00D837B4" w:rsidRPr="00AE0479" w:rsidRDefault="00D837B4" w:rsidP="00603B8B">
            <w:pPr>
              <w:rPr>
                <w:rFonts w:ascii="Arial Narrow" w:hAnsi="Arial Narrow" w:cstheme="minorHAnsi"/>
              </w:rPr>
            </w:pPr>
            <w:r w:rsidRPr="00AE0479">
              <w:rPr>
                <w:rFonts w:ascii="Arial Narrow" w:hAnsi="Arial Narrow" w:cstheme="minorHAnsi"/>
              </w:rPr>
              <w:t>1.</w:t>
            </w:r>
          </w:p>
        </w:tc>
        <w:tc>
          <w:tcPr>
            <w:tcW w:w="2429" w:type="dxa"/>
            <w:tcBorders>
              <w:top w:val="single" w:sz="4" w:space="0" w:color="auto"/>
              <w:left w:val="single" w:sz="4" w:space="0" w:color="auto"/>
              <w:bottom w:val="single" w:sz="4" w:space="0" w:color="auto"/>
              <w:right w:val="single" w:sz="4" w:space="0" w:color="auto"/>
            </w:tcBorders>
            <w:vAlign w:val="center"/>
          </w:tcPr>
          <w:p w:rsidR="00D837B4" w:rsidRPr="00AE0479" w:rsidRDefault="00D837B4" w:rsidP="00603B8B">
            <w:pPr>
              <w:rPr>
                <w:rFonts w:ascii="Arial Narrow" w:hAnsi="Arial Narrow" w:cstheme="minorHAnsi"/>
                <w:b/>
              </w:rPr>
            </w:pPr>
            <w:r w:rsidRPr="00AE0479">
              <w:rPr>
                <w:rFonts w:ascii="Arial Narrow" w:hAnsi="Arial Narrow" w:cstheme="minorHAnsi"/>
                <w:b/>
              </w:rPr>
              <w:t>Zestaw podręczników do spedycji, magazynowania, dystrybucji, produkcji</w:t>
            </w:r>
          </w:p>
          <w:p w:rsidR="00D837B4" w:rsidRPr="00AE0479" w:rsidRDefault="00D837B4" w:rsidP="00603B8B">
            <w:pPr>
              <w:rPr>
                <w:rFonts w:ascii="Arial Narrow" w:hAnsi="Arial Narrow" w:cstheme="minorHAnsi"/>
              </w:rPr>
            </w:pPr>
            <w:r w:rsidRPr="00AE0479">
              <w:rPr>
                <w:rFonts w:ascii="Arial Narrow" w:hAnsi="Arial Narrow" w:cstheme="minorHAnsi"/>
              </w:rPr>
              <w:t xml:space="preserve">Podręcznik powinien poruszać informacje dotyczące organizacji i monitorowania procesów dystrybucji, które opisują problemy dotyczące  </w:t>
            </w:r>
            <w:r w:rsidRPr="00AE0479">
              <w:rPr>
                <w:rFonts w:ascii="Arial Narrow" w:hAnsi="Arial Narrow"/>
              </w:rPr>
              <w:t xml:space="preserve">kondycji światowego i krajowego  rynku usług logistycznych,  rozwoju rynku  usług  magazynowych i kurierskich oraz jakie funkcje pełnią centra logistyczne, a także,  jakie narzędzia wykorzystuje się w funkcjonowaniu </w:t>
            </w:r>
            <w:r w:rsidRPr="00AE0479">
              <w:rPr>
                <w:rFonts w:ascii="Arial Narrow" w:hAnsi="Arial Narrow"/>
              </w:rPr>
              <w:lastRenderedPageBreak/>
              <w:t>elektronicznych giełd transportowych. Podręcznik powinien zawierać opis procesów logistycznych.</w:t>
            </w:r>
          </w:p>
          <w:p w:rsidR="00D837B4" w:rsidRPr="00AE0479" w:rsidRDefault="00D837B4" w:rsidP="00603B8B">
            <w:pPr>
              <w:rPr>
                <w:rFonts w:ascii="Arial Narrow" w:hAnsi="Arial Narrow" w:cstheme="minorHAnsi"/>
                <w:shd w:val="clear" w:color="auto" w:fill="FFFFFF"/>
              </w:rPr>
            </w:pPr>
            <w:r w:rsidRPr="00AE0479">
              <w:rPr>
                <w:rStyle w:val="notka"/>
                <w:rFonts w:ascii="Arial Narrow" w:hAnsi="Arial Narrow" w:cstheme="minorHAnsi"/>
                <w:bCs/>
                <w:bdr w:val="none" w:sz="0" w:space="0" w:color="auto" w:frame="1"/>
                <w:shd w:val="clear" w:color="auto" w:fill="FFFFFF"/>
              </w:rPr>
              <w:t xml:space="preserve"> Rok wydania nie starszy  niż </w:t>
            </w:r>
            <w:r w:rsidRPr="00AE0479">
              <w:rPr>
                <w:rFonts w:ascii="Arial Narrow" w:hAnsi="Arial Narrow" w:cstheme="minorHAnsi"/>
                <w:shd w:val="clear" w:color="auto" w:fill="FFFFFF"/>
              </w:rPr>
              <w:t>2016</w:t>
            </w:r>
          </w:p>
          <w:p w:rsidR="00D837B4" w:rsidRPr="00AE0479" w:rsidRDefault="00D837B4" w:rsidP="00603B8B">
            <w:pPr>
              <w:rPr>
                <w:rFonts w:ascii="Arial Narrow" w:hAnsi="Arial Narrow" w:cstheme="minorHAnsi"/>
                <w:b/>
                <w:shd w:val="clear" w:color="auto" w:fill="FFFFFF"/>
              </w:rPr>
            </w:pPr>
            <w:r w:rsidRPr="00AE0479">
              <w:rPr>
                <w:rFonts w:ascii="Arial Narrow" w:hAnsi="Arial Narrow" w:cstheme="minorHAnsi"/>
                <w:b/>
                <w:shd w:val="clear" w:color="auto" w:fill="FFFFFF"/>
              </w:rPr>
              <w:t>30 sztuk</w:t>
            </w:r>
          </w:p>
          <w:p w:rsidR="00D837B4" w:rsidRPr="00AE0479" w:rsidRDefault="00D837B4" w:rsidP="00603B8B">
            <w:pPr>
              <w:rPr>
                <w:rFonts w:ascii="Arial Narrow" w:hAnsi="Arial Narrow" w:cstheme="minorHAnsi"/>
              </w:rPr>
            </w:pPr>
          </w:p>
          <w:p w:rsidR="00D837B4" w:rsidRPr="00AE0479" w:rsidRDefault="00D837B4" w:rsidP="00124334">
            <w:pPr>
              <w:rPr>
                <w:rFonts w:ascii="Arial Narrow" w:hAnsi="Arial Narrow" w:cstheme="minorHAnsi"/>
                <w:b/>
              </w:rPr>
            </w:pPr>
            <w:r w:rsidRPr="00AE0479">
              <w:rPr>
                <w:rFonts w:ascii="Arial Narrow" w:hAnsi="Arial Narrow" w:cstheme="minorHAnsi"/>
                <w:b/>
              </w:rPr>
              <w:t>Zestaw podręczników do spedycji, magazynowania dystrybucji, produkcji.</w:t>
            </w:r>
          </w:p>
          <w:p w:rsidR="00D837B4" w:rsidRPr="00AE0479" w:rsidRDefault="00D837B4" w:rsidP="00124334">
            <w:pPr>
              <w:rPr>
                <w:rFonts w:ascii="Arial Narrow" w:hAnsi="Arial Narrow" w:cstheme="minorHAnsi"/>
                <w:b/>
              </w:rPr>
            </w:pPr>
            <w:r w:rsidRPr="00AE0479">
              <w:rPr>
                <w:rFonts w:ascii="Arial Narrow" w:hAnsi="Arial Narrow" w:cstheme="minorHAnsi"/>
              </w:rPr>
              <w:t>Podręcznik powinien zawierać informacje dotyczące</w:t>
            </w:r>
            <w:r w:rsidRPr="00AE0479">
              <w:rPr>
                <w:rFonts w:ascii="Arial Narrow" w:hAnsi="Arial Narrow" w:cstheme="minorHAnsi"/>
                <w:b/>
              </w:rPr>
              <w:t xml:space="preserve"> </w:t>
            </w:r>
            <w:r w:rsidRPr="00AE0479">
              <w:rPr>
                <w:rFonts w:ascii="Arial Narrow" w:hAnsi="Arial Narrow" w:cstheme="minorHAnsi"/>
              </w:rPr>
              <w:t>planowania produkcji i dystrybucji.</w:t>
            </w:r>
          </w:p>
          <w:p w:rsidR="00D837B4" w:rsidRPr="00AE0479" w:rsidRDefault="00D837B4" w:rsidP="005C05D4">
            <w:pPr>
              <w:pStyle w:val="Nagwek2"/>
              <w:shd w:val="clear" w:color="auto" w:fill="FFFFFF"/>
              <w:spacing w:before="0"/>
              <w:outlineLvl w:val="1"/>
              <w:rPr>
                <w:rFonts w:ascii="Arial Narrow" w:hAnsi="Arial Narrow"/>
                <w:b w:val="0"/>
                <w:color w:val="auto"/>
                <w:sz w:val="22"/>
                <w:szCs w:val="22"/>
              </w:rPr>
            </w:pPr>
            <w:r w:rsidRPr="00AE0479">
              <w:rPr>
                <w:rFonts w:ascii="Arial Narrow" w:hAnsi="Arial Narrow" w:cstheme="minorHAnsi"/>
                <w:b w:val="0"/>
                <w:bCs w:val="0"/>
                <w:color w:val="auto"/>
                <w:sz w:val="22"/>
                <w:szCs w:val="22"/>
              </w:rPr>
              <w:t xml:space="preserve"> Podręcznik powinien zawierać opis </w:t>
            </w:r>
            <w:r w:rsidRPr="00AE0479">
              <w:rPr>
                <w:rFonts w:ascii="Arial Narrow" w:hAnsi="Arial Narrow" w:cstheme="minorHAnsi"/>
                <w:b w:val="0"/>
                <w:color w:val="auto"/>
                <w:sz w:val="22"/>
                <w:szCs w:val="22"/>
              </w:rPr>
              <w:t xml:space="preserve"> </w:t>
            </w:r>
            <w:r w:rsidRPr="00AE0479">
              <w:rPr>
                <w:rFonts w:ascii="Arial Narrow" w:hAnsi="Arial Narrow"/>
                <w:b w:val="0"/>
                <w:color w:val="auto"/>
                <w:sz w:val="22"/>
                <w:szCs w:val="22"/>
              </w:rPr>
              <w:t>różnych  systemów produkcyjnych,  opisywać proces planowania przepływów produkcyjnych wraz z doborem środków transportu wewnętrznego do wykonania przepływu produkcyjnego, opis jak sporządzać dokumenty dotyczące przepływów produkcyjnych.</w:t>
            </w:r>
            <w:r w:rsidRPr="00AE0479">
              <w:rPr>
                <w:rFonts w:ascii="Arial Narrow" w:hAnsi="Arial Narrow"/>
                <w:b w:val="0"/>
                <w:color w:val="auto"/>
                <w:sz w:val="22"/>
                <w:szCs w:val="22"/>
              </w:rPr>
              <w:br/>
              <w:t xml:space="preserve">Podręcznik powinien zawierać wiele przykładów z praktyki, dzięki którym uczniowie znajdą odpowiedź na przykładowe pytania: jak przebiega </w:t>
            </w:r>
            <w:r w:rsidRPr="00AE0479">
              <w:rPr>
                <w:rFonts w:ascii="Arial Narrow" w:hAnsi="Arial Narrow"/>
                <w:b w:val="0"/>
                <w:color w:val="auto"/>
                <w:sz w:val="22"/>
                <w:szCs w:val="22"/>
              </w:rPr>
              <w:lastRenderedPageBreak/>
              <w:t>planowanie zakupów i dostaw w procesie zaopatrzenia materiałowego, jakie są procedury zakupowe i jak wygląda proces kwalifikacji dostawców, czym charakteryzują się poszczególne typy produkcji, jakie są podstawowe programy komputerowe do sporządzania dokumentacji przepływów produkcyjnych.</w:t>
            </w:r>
          </w:p>
          <w:p w:rsidR="00D837B4" w:rsidRPr="00AE0479" w:rsidRDefault="00D837B4" w:rsidP="005C05D4">
            <w:pPr>
              <w:pStyle w:val="Nagwek2"/>
              <w:shd w:val="clear" w:color="auto" w:fill="FFFFFF"/>
              <w:spacing w:before="0"/>
              <w:outlineLvl w:val="1"/>
              <w:rPr>
                <w:rFonts w:ascii="Arial Narrow" w:hAnsi="Arial Narrow" w:cstheme="minorHAnsi"/>
                <w:sz w:val="22"/>
                <w:szCs w:val="22"/>
                <w:bdr w:val="none" w:sz="0" w:space="0" w:color="auto" w:frame="1"/>
              </w:rPr>
            </w:pPr>
            <w:r w:rsidRPr="00AE0479">
              <w:rPr>
                <w:rFonts w:ascii="Arial Narrow" w:hAnsi="Arial Narrow" w:cstheme="minorHAnsi"/>
                <w:b w:val="0"/>
                <w:color w:val="auto"/>
                <w:sz w:val="22"/>
                <w:szCs w:val="22"/>
                <w:bdr w:val="none" w:sz="0" w:space="0" w:color="auto" w:frame="1"/>
              </w:rPr>
              <w:t xml:space="preserve">Rok wydania nie starszy niż  rok </w:t>
            </w:r>
            <w:r w:rsidRPr="00AE0479">
              <w:rPr>
                <w:rFonts w:ascii="Arial Narrow" w:hAnsi="Arial Narrow" w:cstheme="minorHAnsi"/>
                <w:b w:val="0"/>
                <w:color w:val="auto"/>
                <w:sz w:val="22"/>
                <w:szCs w:val="22"/>
              </w:rPr>
              <w:t>2016</w:t>
            </w:r>
          </w:p>
          <w:p w:rsidR="00D837B4" w:rsidRPr="00AE0479" w:rsidRDefault="00D837B4" w:rsidP="00E20501">
            <w:pPr>
              <w:pStyle w:val="NormalnyWeb"/>
              <w:shd w:val="clear" w:color="auto" w:fill="FFFFFF"/>
              <w:spacing w:before="0" w:beforeAutospacing="0" w:after="0" w:afterAutospacing="0"/>
              <w:rPr>
                <w:rFonts w:ascii="Arial Narrow" w:hAnsi="Arial Narrow" w:cstheme="minorHAnsi"/>
                <w:sz w:val="22"/>
                <w:szCs w:val="22"/>
              </w:rPr>
            </w:pPr>
            <w:r w:rsidRPr="00AE0479">
              <w:rPr>
                <w:rFonts w:ascii="Arial Narrow" w:hAnsi="Arial Narrow" w:cstheme="minorHAnsi"/>
                <w:b/>
                <w:shd w:val="clear" w:color="auto" w:fill="FFFFFF"/>
              </w:rPr>
              <w:t>25 sztuk</w:t>
            </w:r>
          </w:p>
          <w:p w:rsidR="00D837B4" w:rsidRPr="00AE0479" w:rsidRDefault="00D837B4" w:rsidP="00603B8B">
            <w:pPr>
              <w:rPr>
                <w:rFonts w:ascii="Arial Narrow" w:hAnsi="Arial Narrow" w:cstheme="minorHAnsi"/>
                <w:b/>
                <w:shd w:val="clear" w:color="auto" w:fill="FFFFFF"/>
              </w:rPr>
            </w:pPr>
          </w:p>
          <w:p w:rsidR="00D837B4" w:rsidRPr="00AE0479" w:rsidRDefault="00D837B4" w:rsidP="004D3F9C">
            <w:pPr>
              <w:rPr>
                <w:rFonts w:ascii="Arial Narrow" w:hAnsi="Arial Narrow" w:cstheme="minorHAnsi"/>
                <w:b/>
              </w:rPr>
            </w:pPr>
            <w:r w:rsidRPr="00AE0479">
              <w:rPr>
                <w:rFonts w:ascii="Arial Narrow" w:hAnsi="Arial Narrow" w:cstheme="minorHAnsi"/>
                <w:b/>
              </w:rPr>
              <w:t>Zestaw podręczników do spedycji, magazynowania dystrybucji, produkcji.</w:t>
            </w:r>
          </w:p>
          <w:p w:rsidR="00D837B4" w:rsidRPr="00AE0479" w:rsidRDefault="00D837B4" w:rsidP="00C10322">
            <w:pPr>
              <w:pStyle w:val="Nagwek1"/>
              <w:shd w:val="clear" w:color="auto" w:fill="FFFFFF"/>
              <w:spacing w:before="0"/>
              <w:textAlignment w:val="baseline"/>
              <w:outlineLvl w:val="0"/>
              <w:rPr>
                <w:rFonts w:ascii="Arial Narrow" w:hAnsi="Arial Narrow" w:cstheme="minorHAnsi"/>
                <w:b w:val="0"/>
                <w:bCs w:val="0"/>
                <w:color w:val="auto"/>
                <w:sz w:val="22"/>
                <w:szCs w:val="22"/>
              </w:rPr>
            </w:pPr>
            <w:r w:rsidRPr="00AE0479">
              <w:rPr>
                <w:rFonts w:ascii="Arial Narrow" w:hAnsi="Arial Narrow" w:cstheme="minorHAnsi"/>
                <w:b w:val="0"/>
                <w:color w:val="auto"/>
                <w:sz w:val="22"/>
                <w:szCs w:val="22"/>
              </w:rPr>
              <w:t xml:space="preserve"> Podręcznik powinien poruszać problemy dotyczące</w:t>
            </w:r>
          </w:p>
          <w:p w:rsidR="00D837B4" w:rsidRPr="00AE0479" w:rsidRDefault="0024608D" w:rsidP="00C64F05">
            <w:pPr>
              <w:shd w:val="clear" w:color="auto" w:fill="FFFFFF"/>
              <w:textAlignment w:val="baseline"/>
              <w:outlineLvl w:val="1"/>
              <w:rPr>
                <w:rFonts w:ascii="Arial Narrow" w:eastAsia="Times New Roman" w:hAnsi="Arial Narrow" w:cstheme="minorHAnsi"/>
                <w:b/>
                <w:bCs/>
                <w:i/>
                <w:lang w:eastAsia="pl-PL"/>
              </w:rPr>
            </w:pPr>
            <w:hyperlink r:id="rId6" w:history="1">
              <w:r w:rsidR="00D837B4" w:rsidRPr="00AE0479">
                <w:rPr>
                  <w:rFonts w:ascii="Arial Narrow" w:eastAsia="Times New Roman" w:hAnsi="Arial Narrow" w:cstheme="minorHAnsi"/>
                  <w:bCs/>
                  <w:lang w:eastAsia="pl-PL"/>
                </w:rPr>
                <w:t xml:space="preserve">organizacji monitorowania procesów produkcyjnych oraz   </w:t>
              </w:r>
            </w:hyperlink>
            <w:r w:rsidR="00D837B4" w:rsidRPr="00AE0479">
              <w:rPr>
                <w:rFonts w:ascii="Arial Narrow" w:hAnsi="Arial Narrow"/>
              </w:rPr>
              <w:t xml:space="preserve">sprawnego przepływu towarów w łańcuchach dostaw na drodze od producentów do ostatecznych odbiorców.  Opis  zastosowania odpowiedniej technologii oraz sprawnej organizacji i monitorowania procesów </w:t>
            </w:r>
            <w:r w:rsidR="00D837B4" w:rsidRPr="00AE0479">
              <w:rPr>
                <w:rFonts w:ascii="Arial Narrow" w:hAnsi="Arial Narrow"/>
              </w:rPr>
              <w:lastRenderedPageBreak/>
              <w:t>magazynowania.</w:t>
            </w:r>
            <w:r w:rsidR="00D837B4" w:rsidRPr="00AE0479">
              <w:rPr>
                <w:rFonts w:ascii="Arial Narrow" w:eastAsia="Times New Roman" w:hAnsi="Arial Narrow" w:cstheme="minorHAnsi"/>
                <w:i/>
                <w:lang w:eastAsia="pl-PL"/>
              </w:rPr>
              <w:br/>
            </w:r>
            <w:r w:rsidR="00D837B4" w:rsidRPr="00AE0479">
              <w:rPr>
                <w:rFonts w:ascii="Arial Narrow" w:eastAsia="Times New Roman" w:hAnsi="Arial Narrow" w:cstheme="minorHAnsi"/>
                <w:b/>
                <w:bCs/>
                <w:i/>
                <w:lang w:eastAsia="pl-PL"/>
              </w:rPr>
              <w:t xml:space="preserve"> </w:t>
            </w:r>
            <w:r w:rsidR="00D837B4" w:rsidRPr="00AE0479">
              <w:rPr>
                <w:rFonts w:ascii="Arial Narrow" w:eastAsia="Times New Roman" w:hAnsi="Arial Narrow" w:cstheme="minorHAnsi"/>
                <w:bCs/>
                <w:i/>
                <w:lang w:eastAsia="pl-PL"/>
              </w:rPr>
              <w:t>Rok wydania nie starszy niż 2014</w:t>
            </w:r>
            <w:r w:rsidR="00D837B4" w:rsidRPr="00AE0479">
              <w:rPr>
                <w:rFonts w:ascii="Arial Narrow" w:eastAsia="Times New Roman" w:hAnsi="Arial Narrow" w:cstheme="minorHAnsi"/>
                <w:i/>
                <w:lang w:eastAsia="pl-PL"/>
              </w:rPr>
              <w:br/>
            </w:r>
            <w:r w:rsidR="00D837B4" w:rsidRPr="00AE0479">
              <w:rPr>
                <w:rFonts w:ascii="Arial Narrow" w:eastAsia="Times New Roman" w:hAnsi="Arial Narrow" w:cstheme="minorHAnsi"/>
                <w:b/>
                <w:bCs/>
                <w:i/>
                <w:lang w:eastAsia="pl-PL"/>
              </w:rPr>
              <w:t xml:space="preserve"> 15 sztuk  </w:t>
            </w:r>
            <w:r w:rsidR="00D837B4" w:rsidRPr="00AE0479">
              <w:rPr>
                <w:rFonts w:ascii="Arial Narrow" w:eastAsia="Times New Roman" w:hAnsi="Arial Narrow" w:cstheme="minorHAnsi"/>
                <w:i/>
                <w:lang w:eastAsia="pl-PL"/>
              </w:rPr>
              <w:br/>
            </w:r>
          </w:p>
          <w:p w:rsidR="00D837B4" w:rsidRPr="00AE0479" w:rsidRDefault="00D837B4" w:rsidP="00603B8B">
            <w:pPr>
              <w:shd w:val="clear" w:color="auto" w:fill="FFFFFF"/>
              <w:textAlignment w:val="top"/>
              <w:rPr>
                <w:rFonts w:ascii="Arial Narrow" w:eastAsia="Times New Roman" w:hAnsi="Arial Narrow" w:cstheme="minorHAnsi"/>
                <w:i/>
                <w:lang w:eastAsia="pl-PL"/>
              </w:rPr>
            </w:pPr>
            <w:r w:rsidRPr="00AE0479">
              <w:rPr>
                <w:rFonts w:ascii="Arial Narrow" w:eastAsia="Times New Roman" w:hAnsi="Arial Narrow" w:cs="Arial Narrow"/>
                <w:i/>
                <w:lang w:eastAsia="pl-PL"/>
              </w:rPr>
              <w:t>﻿</w:t>
            </w:r>
          </w:p>
          <w:p w:rsidR="00D837B4" w:rsidRPr="00AE0479" w:rsidRDefault="00D837B4" w:rsidP="00C10322">
            <w:pPr>
              <w:rPr>
                <w:rFonts w:ascii="Arial Narrow" w:hAnsi="Arial Narrow" w:cstheme="minorHAnsi"/>
                <w:b/>
              </w:rPr>
            </w:pPr>
            <w:r w:rsidRPr="00AE0479">
              <w:rPr>
                <w:rFonts w:ascii="Arial Narrow" w:hAnsi="Arial Narrow" w:cstheme="minorHAnsi"/>
                <w:b/>
              </w:rPr>
              <w:t>Zestaw podręczników do spedycji, magazynowania dystrybucji, produkcji.</w:t>
            </w:r>
          </w:p>
          <w:p w:rsidR="00D837B4" w:rsidRPr="00AE0479" w:rsidRDefault="00D837B4" w:rsidP="00DC39F7">
            <w:pPr>
              <w:pStyle w:val="Nagwek1"/>
              <w:shd w:val="clear" w:color="auto" w:fill="FFFFFF"/>
              <w:spacing w:before="0"/>
              <w:textAlignment w:val="baseline"/>
              <w:outlineLvl w:val="0"/>
              <w:rPr>
                <w:rFonts w:ascii="Arial Narrow" w:hAnsi="Arial Narrow" w:cstheme="minorHAnsi"/>
                <w:b w:val="0"/>
                <w:bCs w:val="0"/>
                <w:color w:val="auto"/>
                <w:sz w:val="22"/>
                <w:szCs w:val="22"/>
              </w:rPr>
            </w:pPr>
            <w:r w:rsidRPr="00AE0479">
              <w:rPr>
                <w:rFonts w:ascii="Arial Narrow" w:hAnsi="Arial Narrow" w:cstheme="minorHAnsi"/>
                <w:b w:val="0"/>
                <w:color w:val="auto"/>
                <w:sz w:val="22"/>
                <w:szCs w:val="22"/>
              </w:rPr>
              <w:t xml:space="preserve">Podręcznik powinien zawierać informacje dotyczące </w:t>
            </w:r>
            <w:hyperlink r:id="rId7" w:history="1">
              <w:r w:rsidRPr="00AE0479">
                <w:rPr>
                  <w:rFonts w:ascii="Arial Narrow" w:eastAsia="Times New Roman" w:hAnsi="Arial Narrow" w:cstheme="minorHAnsi"/>
                  <w:b w:val="0"/>
                  <w:bCs w:val="0"/>
                  <w:color w:val="auto"/>
                  <w:sz w:val="22"/>
                  <w:szCs w:val="22"/>
                  <w:lang w:eastAsia="pl-PL"/>
                </w:rPr>
                <w:t xml:space="preserve">organizacji i monitorowania </w:t>
              </w:r>
              <w:r w:rsidRPr="00AE0479">
                <w:rPr>
                  <w:rFonts w:ascii="Arial Narrow" w:eastAsia="Times New Roman" w:hAnsi="Arial Narrow" w:cstheme="minorHAnsi"/>
                  <w:b w:val="0"/>
                  <w:color w:val="auto"/>
                  <w:sz w:val="22"/>
                  <w:szCs w:val="22"/>
                  <w:lang w:eastAsia="pl-PL"/>
                </w:rPr>
                <w:t>procesów dystrybucji</w:t>
              </w:r>
            </w:hyperlink>
            <w:r w:rsidRPr="00AE0479">
              <w:rPr>
                <w:rFonts w:ascii="Arial Narrow" w:eastAsia="Times New Roman" w:hAnsi="Arial Narrow" w:cstheme="minorHAnsi"/>
                <w:b w:val="0"/>
                <w:i/>
                <w:color w:val="auto"/>
                <w:sz w:val="22"/>
                <w:szCs w:val="22"/>
                <w:lang w:eastAsia="pl-PL"/>
              </w:rPr>
              <w:br/>
            </w:r>
            <w:r w:rsidRPr="00AE0479">
              <w:rPr>
                <w:rFonts w:ascii="Arial Narrow" w:hAnsi="Arial Narrow"/>
                <w:b w:val="0"/>
                <w:color w:val="auto"/>
                <w:sz w:val="22"/>
                <w:szCs w:val="22"/>
              </w:rPr>
              <w:t>oraz odpowiadać na pytania: jak zaplanować potrzeby dystrybucji dla produktu przedsiębiorstwa, jak przebiega planowanie i projektowanie sieci dystrybucji, co to jest efektywność łańcuchów i sieci dostaw, jak wykonać analizę operacyjną centrum dystrybucji, czym charakteryzują się różne kanały dystrybucji, jak przeprowadzić analizę uwarunkowań dla transportu zewnętrznego i magazynowania w procesach dystrybucji.</w:t>
            </w:r>
          </w:p>
          <w:p w:rsidR="00D837B4" w:rsidRPr="00AE0479" w:rsidRDefault="00D837B4" w:rsidP="00DA1AF3">
            <w:pPr>
              <w:shd w:val="clear" w:color="auto" w:fill="FFFFFF"/>
              <w:textAlignment w:val="baseline"/>
              <w:outlineLvl w:val="1"/>
              <w:rPr>
                <w:rFonts w:ascii="Arial Narrow" w:eastAsia="Times New Roman" w:hAnsi="Arial Narrow" w:cstheme="minorHAnsi"/>
                <w:b/>
                <w:bCs/>
                <w:i/>
                <w:lang w:eastAsia="pl-PL"/>
              </w:rPr>
            </w:pPr>
            <w:r w:rsidRPr="00AE0479">
              <w:rPr>
                <w:rFonts w:ascii="Arial Narrow" w:eastAsia="Times New Roman" w:hAnsi="Arial Narrow" w:cstheme="minorHAnsi"/>
                <w:bCs/>
                <w:lang w:eastAsia="pl-PL"/>
              </w:rPr>
              <w:t xml:space="preserve">Rok wydania nie starszy jak </w:t>
            </w:r>
            <w:r w:rsidRPr="00AE0479">
              <w:rPr>
                <w:rFonts w:ascii="Arial Narrow" w:eastAsia="Times New Roman" w:hAnsi="Arial Narrow" w:cstheme="minorHAnsi"/>
                <w:lang w:eastAsia="pl-PL"/>
              </w:rPr>
              <w:t xml:space="preserve"> 2014</w:t>
            </w:r>
          </w:p>
          <w:p w:rsidR="00D837B4" w:rsidRPr="00AE0479" w:rsidRDefault="00D837B4" w:rsidP="00603B8B">
            <w:pPr>
              <w:shd w:val="clear" w:color="auto" w:fill="FFFFFF"/>
              <w:textAlignment w:val="baseline"/>
              <w:rPr>
                <w:rFonts w:ascii="Arial Narrow" w:hAnsi="Arial Narrow" w:cstheme="minorHAnsi"/>
                <w:b/>
              </w:rPr>
            </w:pPr>
            <w:r w:rsidRPr="00AE0479">
              <w:rPr>
                <w:rFonts w:ascii="Arial Narrow" w:eastAsia="Times New Roman" w:hAnsi="Arial Narrow" w:cstheme="minorHAnsi"/>
                <w:b/>
                <w:lang w:eastAsia="pl-PL"/>
              </w:rPr>
              <w:t xml:space="preserve">15 Sztuk </w:t>
            </w:r>
          </w:p>
        </w:tc>
        <w:tc>
          <w:tcPr>
            <w:tcW w:w="1273"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rPr>
                <w:rFonts w:ascii="Arial Narrow" w:hAnsi="Arial Narrow" w:cstheme="minorHAnsi"/>
              </w:rPr>
            </w:pPr>
            <w:r w:rsidRPr="00AE0479">
              <w:rPr>
                <w:rFonts w:ascii="Arial Narrow" w:hAnsi="Arial Narrow" w:cstheme="minorHAnsi"/>
              </w:rPr>
              <w:lastRenderedPageBreak/>
              <w:t>wniesienie</w:t>
            </w:r>
          </w:p>
        </w:tc>
        <w:tc>
          <w:tcPr>
            <w:tcW w:w="1134" w:type="dxa"/>
            <w:tcBorders>
              <w:top w:val="single" w:sz="4" w:space="0" w:color="auto"/>
              <w:left w:val="single" w:sz="4" w:space="0" w:color="auto"/>
              <w:bottom w:val="single" w:sz="4" w:space="0" w:color="auto"/>
              <w:right w:val="single" w:sz="4" w:space="0" w:color="auto"/>
            </w:tcBorders>
          </w:tcPr>
          <w:p w:rsidR="00D837B4" w:rsidRPr="00AE0479" w:rsidRDefault="00C84EF5" w:rsidP="00603B8B">
            <w:pPr>
              <w:rPr>
                <w:rFonts w:ascii="Arial Narrow" w:hAnsi="Arial Narrow" w:cstheme="minorHAnsi"/>
              </w:rPr>
            </w:pPr>
            <w:r>
              <w:rPr>
                <w:rFonts w:ascii="Arial Narrow" w:hAnsi="Arial Narrow"/>
                <w:sz w:val="20"/>
                <w:szCs w:val="20"/>
              </w:rPr>
              <w:t xml:space="preserve">14 </w:t>
            </w:r>
            <w:r w:rsidR="00D837B4" w:rsidRPr="00AE0479">
              <w:rPr>
                <w:rFonts w:ascii="Arial Narrow" w:hAnsi="Arial Narrow"/>
                <w:sz w:val="20"/>
                <w:szCs w:val="20"/>
              </w:rPr>
              <w:t>dni od dnia podpisania umowy, nie później niż 20 grudnia 2017 r.</w:t>
            </w:r>
          </w:p>
        </w:tc>
        <w:tc>
          <w:tcPr>
            <w:tcW w:w="992"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rPr>
                <w:rFonts w:ascii="Arial Narrow" w:hAnsi="Arial Narrow" w:cstheme="minorHAnsi"/>
              </w:rPr>
            </w:pPr>
            <w:r w:rsidRPr="00AE0479">
              <w:rPr>
                <w:rFonts w:ascii="Arial Narrow" w:hAnsi="Arial Narrow" w:cstheme="minorHAnsi"/>
              </w:rPr>
              <w:t>Sala 45</w:t>
            </w:r>
          </w:p>
        </w:tc>
        <w:tc>
          <w:tcPr>
            <w:tcW w:w="1701"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pStyle w:val="Akapitzlist"/>
              <w:ind w:left="0"/>
              <w:rPr>
                <w:rFonts w:ascii="Arial Narrow" w:hAnsi="Arial Narrow" w:cstheme="minorHAnsi"/>
              </w:rPr>
            </w:pPr>
            <w:r w:rsidRPr="00AE0479">
              <w:rPr>
                <w:rFonts w:ascii="Arial Narrow" w:hAnsi="Arial Narrow" w:cstheme="minorHAnsi"/>
              </w:rPr>
              <w:t>ZAWÓD: TECHNIK LOGISTYK</w:t>
            </w:r>
          </w:p>
          <w:p w:rsidR="00D837B4" w:rsidRPr="00AE0479" w:rsidRDefault="00D837B4" w:rsidP="00603B8B">
            <w:pPr>
              <w:pStyle w:val="Akapitzlist"/>
              <w:ind w:left="0"/>
              <w:rPr>
                <w:rFonts w:ascii="Arial Narrow" w:hAnsi="Arial Narrow" w:cstheme="minorHAnsi"/>
                <w:sz w:val="20"/>
                <w:szCs w:val="20"/>
              </w:rPr>
            </w:pPr>
            <w:r w:rsidRPr="00AE0479">
              <w:rPr>
                <w:rFonts w:ascii="Arial Narrow" w:hAnsi="Arial Narrow" w:cstheme="minorHAnsi"/>
                <w:sz w:val="20"/>
                <w:szCs w:val="20"/>
              </w:rPr>
              <w:t xml:space="preserve">PRACOWNIA: </w:t>
            </w:r>
            <w:r w:rsidRPr="00AE0479">
              <w:rPr>
                <w:rFonts w:ascii="Arial Narrow" w:hAnsi="Arial Narrow" w:cstheme="minorHAnsi"/>
                <w:bCs/>
                <w:sz w:val="20"/>
                <w:szCs w:val="20"/>
              </w:rPr>
              <w:t>LOGISTYCZNA- LABORATORIUM SYMULACYJNE</w:t>
            </w:r>
          </w:p>
          <w:p w:rsidR="00D837B4" w:rsidRPr="00AE0479" w:rsidRDefault="00D837B4" w:rsidP="00603B8B">
            <w:pPr>
              <w:rPr>
                <w:rFonts w:ascii="Arial Narrow" w:hAnsi="Arial Narrow" w:cstheme="minorHAnsi"/>
              </w:rPr>
            </w:pPr>
          </w:p>
        </w:tc>
        <w:tc>
          <w:tcPr>
            <w:tcW w:w="1843"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rPr>
                <w:rFonts w:ascii="Arial Narrow" w:hAnsi="Arial Narrow" w:cstheme="minorHAnsi"/>
              </w:rPr>
            </w:pPr>
            <w:r w:rsidRPr="00AE0479">
              <w:rPr>
                <w:rFonts w:ascii="Arial Narrow" w:hAnsi="Arial Narrow" w:cstheme="minorHAnsi"/>
              </w:rPr>
              <w:t>Zespół Szkół Licealnych i Technicznych</w:t>
            </w:r>
          </w:p>
        </w:tc>
        <w:tc>
          <w:tcPr>
            <w:tcW w:w="899" w:type="dxa"/>
            <w:tcBorders>
              <w:top w:val="single" w:sz="4" w:space="0" w:color="auto"/>
              <w:left w:val="single" w:sz="4" w:space="0" w:color="auto"/>
              <w:bottom w:val="single" w:sz="4" w:space="0" w:color="auto"/>
              <w:right w:val="single" w:sz="4" w:space="0" w:color="auto"/>
            </w:tcBorders>
            <w:vAlign w:val="center"/>
          </w:tcPr>
          <w:p w:rsidR="00D837B4" w:rsidRPr="00AE0479" w:rsidRDefault="00D837B4" w:rsidP="00603B8B">
            <w:pPr>
              <w:jc w:val="center"/>
              <w:rPr>
                <w:rFonts w:ascii="Arial Narrow" w:hAnsi="Arial Narrow" w:cstheme="minorHAnsi"/>
              </w:rPr>
            </w:pPr>
            <w:r w:rsidRPr="00AE0479">
              <w:rPr>
                <w:rFonts w:ascii="Arial Narrow" w:hAnsi="Arial Narrow" w:cstheme="minorHAnsi"/>
              </w:rPr>
              <w:t>1</w:t>
            </w:r>
          </w:p>
        </w:tc>
      </w:tr>
      <w:tr w:rsidR="00D837B4" w:rsidRPr="00AE0479" w:rsidTr="00AA3840">
        <w:trPr>
          <w:jc w:val="center"/>
        </w:trPr>
        <w:tc>
          <w:tcPr>
            <w:tcW w:w="487" w:type="dxa"/>
            <w:tcBorders>
              <w:top w:val="single" w:sz="4" w:space="0" w:color="auto"/>
              <w:left w:val="single" w:sz="4" w:space="0" w:color="auto"/>
              <w:bottom w:val="single" w:sz="4" w:space="0" w:color="auto"/>
              <w:right w:val="single" w:sz="4" w:space="0" w:color="auto"/>
            </w:tcBorders>
            <w:hideMark/>
          </w:tcPr>
          <w:p w:rsidR="00D837B4" w:rsidRPr="00AE0479" w:rsidRDefault="00D837B4" w:rsidP="00603B8B">
            <w:pPr>
              <w:rPr>
                <w:rFonts w:ascii="Arial Narrow" w:hAnsi="Arial Narrow" w:cstheme="minorHAnsi"/>
              </w:rPr>
            </w:pPr>
            <w:r w:rsidRPr="00AE0479">
              <w:rPr>
                <w:rFonts w:ascii="Arial Narrow" w:hAnsi="Arial Narrow" w:cstheme="minorHAnsi"/>
              </w:rPr>
              <w:lastRenderedPageBreak/>
              <w:t>2</w:t>
            </w:r>
          </w:p>
        </w:tc>
        <w:tc>
          <w:tcPr>
            <w:tcW w:w="2429" w:type="dxa"/>
            <w:tcBorders>
              <w:top w:val="single" w:sz="4" w:space="0" w:color="auto"/>
              <w:left w:val="single" w:sz="4" w:space="0" w:color="auto"/>
              <w:bottom w:val="single" w:sz="4" w:space="0" w:color="auto"/>
              <w:right w:val="single" w:sz="4" w:space="0" w:color="auto"/>
            </w:tcBorders>
            <w:vAlign w:val="center"/>
          </w:tcPr>
          <w:p w:rsidR="00D837B4" w:rsidRPr="00AE0479" w:rsidRDefault="00D837B4" w:rsidP="00603B8B">
            <w:pPr>
              <w:rPr>
                <w:rFonts w:ascii="Arial Narrow" w:hAnsi="Arial Narrow" w:cstheme="minorHAnsi"/>
              </w:rPr>
            </w:pPr>
            <w:r w:rsidRPr="00AE0479">
              <w:rPr>
                <w:rFonts w:ascii="Arial Narrow" w:hAnsi="Arial Narrow" w:cstheme="minorHAnsi"/>
              </w:rPr>
              <w:t>Zestaw literatury zawodowej:</w:t>
            </w:r>
          </w:p>
          <w:p w:rsidR="00D837B4" w:rsidRPr="00AE0479" w:rsidRDefault="00D837B4" w:rsidP="00DC39F7">
            <w:pPr>
              <w:rPr>
                <w:rFonts w:ascii="Arial Narrow" w:hAnsi="Arial Narrow" w:cstheme="minorHAnsi"/>
                <w:b/>
              </w:rPr>
            </w:pPr>
            <w:r w:rsidRPr="00AE0479">
              <w:rPr>
                <w:rFonts w:ascii="Arial Narrow" w:hAnsi="Arial Narrow" w:cstheme="minorHAnsi"/>
                <w:b/>
              </w:rPr>
              <w:t>Zestaw podręczników do spedycji, magazynowania dystrybucji, produkcji.</w:t>
            </w:r>
          </w:p>
          <w:p w:rsidR="00D837B4" w:rsidRPr="00AE0479" w:rsidRDefault="00D837B4" w:rsidP="000D38E2">
            <w:pPr>
              <w:rPr>
                <w:rFonts w:ascii="Arial Narrow" w:hAnsi="Arial Narrow" w:cstheme="minorHAnsi"/>
                <w:b/>
              </w:rPr>
            </w:pPr>
            <w:r w:rsidRPr="00AE0479">
              <w:rPr>
                <w:rFonts w:ascii="Arial Narrow" w:hAnsi="Arial Narrow" w:cstheme="minorHAnsi"/>
              </w:rPr>
              <w:t>Podręcznik powinien zawierać informacje dotyczące</w:t>
            </w:r>
            <w:r w:rsidRPr="00AE0479">
              <w:rPr>
                <w:rFonts w:ascii="Arial Narrow" w:hAnsi="Arial Narrow" w:cstheme="minorHAnsi"/>
                <w:b/>
              </w:rPr>
              <w:t xml:space="preserve"> </w:t>
            </w:r>
            <w:r w:rsidRPr="00AE0479">
              <w:rPr>
                <w:rFonts w:ascii="Arial Narrow" w:hAnsi="Arial Narrow" w:cstheme="minorHAnsi"/>
              </w:rPr>
              <w:t xml:space="preserve">planowania produkcji i dystrybucji . </w:t>
            </w:r>
            <w:r w:rsidRPr="00AE0479">
              <w:rPr>
                <w:rFonts w:ascii="Arial Narrow" w:hAnsi="Arial Narrow"/>
              </w:rPr>
              <w:t>Omawiać  zagadnienia z zakresu zaopatrzenia przepływów produkcyjnych, ze szczególnym uwzględnieniem istoty procesu produkcji oraz sterowania zakupami wraz z ich harmo</w:t>
            </w:r>
            <w:r w:rsidRPr="00AE0479">
              <w:rPr>
                <w:rFonts w:ascii="Arial Narrow" w:hAnsi="Arial Narrow"/>
              </w:rPr>
              <w:softHyphen/>
              <w:t>no</w:t>
            </w:r>
            <w:r w:rsidRPr="00AE0479">
              <w:rPr>
                <w:rFonts w:ascii="Arial Narrow" w:hAnsi="Arial Narrow"/>
              </w:rPr>
              <w:softHyphen/>
              <w:t>gra</w:t>
            </w:r>
            <w:r w:rsidRPr="00AE0479">
              <w:rPr>
                <w:rFonts w:ascii="Arial Narrow" w:hAnsi="Arial Narrow"/>
              </w:rPr>
              <w:softHyphen/>
              <w:t>mo</w:t>
            </w:r>
            <w:r w:rsidRPr="00AE0479">
              <w:rPr>
                <w:rFonts w:ascii="Arial Narrow" w:hAnsi="Arial Narrow"/>
              </w:rPr>
              <w:softHyphen/>
              <w:t>wa</w:t>
            </w:r>
            <w:r w:rsidRPr="00AE0479">
              <w:rPr>
                <w:rFonts w:ascii="Arial Narrow" w:hAnsi="Arial Narrow"/>
              </w:rPr>
              <w:softHyphen/>
              <w:t xml:space="preserve">niem. Omawiać  normy, procedury, zasady i narzędzia zarządzania jakością. Zawierać  wiadomości dotyczące logistyki odpadów i kosztów w logistyce oraz wzory dokumentacji przepływów produkcyjnych. </w:t>
            </w:r>
            <w:r w:rsidRPr="00AE0479">
              <w:rPr>
                <w:rFonts w:ascii="Arial Narrow" w:hAnsi="Arial Narrow"/>
              </w:rPr>
              <w:br/>
              <w:t>Informacje w podręczniku powinny być przedstawione w  formie wykładu teoretycznego, uzupełnionego licznymi przykładami, metodami i analizami, zaczerpniętymi z praktyki gospodarczej.</w:t>
            </w:r>
            <w:r w:rsidRPr="00AE0479">
              <w:rPr>
                <w:rFonts w:ascii="Arial Narrow" w:hAnsi="Arial Narrow" w:cstheme="minorHAnsi"/>
                <w:b/>
                <w:bCs/>
              </w:rPr>
              <w:t xml:space="preserve"> </w:t>
            </w:r>
            <w:r w:rsidRPr="00AE0479">
              <w:rPr>
                <w:rFonts w:ascii="Arial Narrow" w:hAnsi="Arial Narrow" w:cstheme="minorHAnsi"/>
                <w:bCs/>
              </w:rPr>
              <w:t xml:space="preserve">Rok wydania nie starszy niż </w:t>
            </w:r>
            <w:r w:rsidRPr="00AE0479">
              <w:rPr>
                <w:rFonts w:ascii="Arial Narrow" w:hAnsi="Arial Narrow" w:cstheme="minorHAnsi"/>
                <w:bCs/>
              </w:rPr>
              <w:lastRenderedPageBreak/>
              <w:t>2016</w:t>
            </w:r>
            <w:r w:rsidRPr="00AE0479">
              <w:rPr>
                <w:rFonts w:ascii="Arial Narrow" w:hAnsi="Arial Narrow" w:cstheme="minorHAnsi"/>
                <w:b/>
                <w:bCs/>
              </w:rPr>
              <w:t xml:space="preserve"> </w:t>
            </w:r>
            <w:r w:rsidRPr="00AE0479">
              <w:rPr>
                <w:rFonts w:ascii="Arial Narrow" w:hAnsi="Arial Narrow" w:cstheme="minorHAnsi"/>
                <w:b/>
              </w:rPr>
              <w:t xml:space="preserve"> </w:t>
            </w:r>
          </w:p>
          <w:p w:rsidR="00D837B4" w:rsidRPr="00AE0479" w:rsidRDefault="00D837B4" w:rsidP="000D38E2">
            <w:pPr>
              <w:rPr>
                <w:rFonts w:ascii="Arial Narrow" w:hAnsi="Arial Narrow" w:cstheme="minorHAnsi"/>
                <w:b/>
              </w:rPr>
            </w:pPr>
            <w:r w:rsidRPr="00AE0479">
              <w:rPr>
                <w:rFonts w:ascii="Arial Narrow" w:hAnsi="Arial Narrow" w:cstheme="minorHAnsi"/>
                <w:b/>
              </w:rPr>
              <w:t xml:space="preserve">15 Sztuk </w:t>
            </w:r>
          </w:p>
          <w:p w:rsidR="00D837B4" w:rsidRPr="00AE0479" w:rsidRDefault="00D837B4" w:rsidP="001E6BEB">
            <w:pPr>
              <w:rPr>
                <w:rFonts w:ascii="Arial Narrow" w:hAnsi="Arial Narrow" w:cstheme="minorHAnsi"/>
                <w:b/>
              </w:rPr>
            </w:pPr>
          </w:p>
          <w:p w:rsidR="00D837B4" w:rsidRPr="00AE0479" w:rsidRDefault="00D837B4" w:rsidP="001E6BEB">
            <w:pPr>
              <w:rPr>
                <w:rFonts w:ascii="Arial Narrow" w:hAnsi="Arial Narrow" w:cstheme="minorHAnsi"/>
                <w:b/>
              </w:rPr>
            </w:pPr>
            <w:r w:rsidRPr="00AE0479">
              <w:rPr>
                <w:rFonts w:ascii="Arial Narrow" w:hAnsi="Arial Narrow" w:cstheme="minorHAnsi"/>
                <w:b/>
              </w:rPr>
              <w:t>Zestaw podręczników do spedycji, magazynowania dystrybucji, produkcji.</w:t>
            </w:r>
          </w:p>
          <w:p w:rsidR="00D837B4" w:rsidRPr="00AE0479" w:rsidRDefault="00D837B4" w:rsidP="00757AAC">
            <w:pPr>
              <w:pStyle w:val="Nagwek1"/>
              <w:shd w:val="clear" w:color="auto" w:fill="FFFFFF"/>
              <w:spacing w:before="0"/>
              <w:textAlignment w:val="baseline"/>
              <w:outlineLvl w:val="0"/>
              <w:rPr>
                <w:rFonts w:ascii="Arial Narrow" w:hAnsi="Arial Narrow" w:cstheme="minorHAnsi"/>
                <w:b w:val="0"/>
                <w:bCs w:val="0"/>
                <w:color w:val="auto"/>
                <w:sz w:val="22"/>
                <w:szCs w:val="22"/>
              </w:rPr>
            </w:pPr>
            <w:r w:rsidRPr="00AE0479">
              <w:rPr>
                <w:rFonts w:ascii="Arial Narrow" w:hAnsi="Arial Narrow" w:cstheme="minorHAnsi"/>
                <w:b w:val="0"/>
                <w:color w:val="auto"/>
                <w:sz w:val="22"/>
                <w:szCs w:val="22"/>
              </w:rPr>
              <w:t xml:space="preserve">Podręcznik powinien zawierać informacje dotyczące </w:t>
            </w:r>
            <w:r w:rsidRPr="00AE0479">
              <w:rPr>
                <w:rFonts w:ascii="Arial Narrow" w:hAnsi="Arial Narrow" w:cstheme="minorHAnsi"/>
                <w:b w:val="0"/>
                <w:bCs w:val="0"/>
                <w:color w:val="auto"/>
                <w:sz w:val="22"/>
                <w:szCs w:val="22"/>
              </w:rPr>
              <w:t xml:space="preserve">Organizacji i monitorowania procesów transportowych. </w:t>
            </w:r>
            <w:r w:rsidRPr="00AE0479">
              <w:rPr>
                <w:rFonts w:ascii="Arial Narrow" w:hAnsi="Arial Narrow"/>
                <w:b w:val="0"/>
                <w:color w:val="auto"/>
                <w:sz w:val="22"/>
                <w:szCs w:val="22"/>
              </w:rPr>
              <w:t>Podręcznik powinien zawierać  przykłady z praktyki firm transportowych,  zawierać informacje dotyczące: jakie usługi może świadczyć spedytor, jakie przepisy regulują usługi transportowe, systemy informatyczne wspomagające zarządzanie procesami transportowymi, na czym polega ustalanie ceny usług transportowych, na czym polega analiza efektywności przedsiębiorstw transportowych, jakie są miary i wskaźniki oceny efektywności procesów transportowych</w:t>
            </w:r>
            <w:r w:rsidRPr="00AE0479">
              <w:rPr>
                <w:rFonts w:ascii="Arial Narrow" w:hAnsi="Arial Narrow"/>
              </w:rPr>
              <w:t>.</w:t>
            </w:r>
          </w:p>
          <w:p w:rsidR="00D837B4" w:rsidRPr="00AE0479" w:rsidRDefault="00D837B4" w:rsidP="00603B8B">
            <w:pPr>
              <w:rPr>
                <w:rFonts w:ascii="Arial Narrow" w:hAnsi="Arial Narrow" w:cstheme="minorHAnsi"/>
                <w:shd w:val="clear" w:color="auto" w:fill="FFFFFF"/>
              </w:rPr>
            </w:pPr>
            <w:r w:rsidRPr="00AE0479">
              <w:rPr>
                <w:rStyle w:val="notka"/>
                <w:rFonts w:ascii="Arial Narrow" w:hAnsi="Arial Narrow" w:cstheme="minorHAnsi"/>
                <w:bCs/>
                <w:bdr w:val="none" w:sz="0" w:space="0" w:color="auto" w:frame="1"/>
                <w:shd w:val="clear" w:color="auto" w:fill="FFFFFF"/>
              </w:rPr>
              <w:t xml:space="preserve">Rok wydania nie starszy niż </w:t>
            </w:r>
            <w:r w:rsidRPr="00AE0479">
              <w:rPr>
                <w:rFonts w:ascii="Arial Narrow" w:hAnsi="Arial Narrow" w:cstheme="minorHAnsi"/>
                <w:shd w:val="clear" w:color="auto" w:fill="FFFFFF"/>
              </w:rPr>
              <w:t>2015</w:t>
            </w:r>
            <w:r w:rsidRPr="00AE0479">
              <w:rPr>
                <w:rFonts w:ascii="Arial Narrow" w:hAnsi="Arial Narrow" w:cstheme="minorHAnsi"/>
              </w:rPr>
              <w:br/>
            </w:r>
            <w:r w:rsidRPr="00AE0479">
              <w:rPr>
                <w:rStyle w:val="notka"/>
                <w:rFonts w:ascii="Arial Narrow" w:hAnsi="Arial Narrow" w:cstheme="minorHAnsi"/>
                <w:bCs/>
                <w:bdr w:val="none" w:sz="0" w:space="0" w:color="auto" w:frame="1"/>
                <w:shd w:val="clear" w:color="auto" w:fill="FFFFFF"/>
              </w:rPr>
              <w:lastRenderedPageBreak/>
              <w:t xml:space="preserve"> 15 </w:t>
            </w:r>
            <w:r w:rsidRPr="00AE0479">
              <w:rPr>
                <w:rFonts w:ascii="Arial Narrow" w:hAnsi="Arial Narrow" w:cstheme="minorHAnsi"/>
                <w:b/>
              </w:rPr>
              <w:t xml:space="preserve">Sztuk </w:t>
            </w:r>
          </w:p>
          <w:p w:rsidR="00D837B4" w:rsidRPr="00AE0479" w:rsidRDefault="00D837B4" w:rsidP="00603B8B">
            <w:pPr>
              <w:rPr>
                <w:rFonts w:ascii="Arial Narrow" w:hAnsi="Arial Narrow" w:cstheme="minorHAnsi"/>
              </w:rPr>
            </w:pPr>
          </w:p>
          <w:p w:rsidR="00D837B4" w:rsidRPr="00AE0479" w:rsidRDefault="00D837B4" w:rsidP="00603B8B">
            <w:pPr>
              <w:pStyle w:val="Nagwek1"/>
              <w:shd w:val="clear" w:color="auto" w:fill="FFFFFF"/>
              <w:spacing w:before="0"/>
              <w:textAlignment w:val="baseline"/>
              <w:outlineLvl w:val="0"/>
              <w:rPr>
                <w:rFonts w:ascii="Arial Narrow" w:hAnsi="Arial Narrow" w:cstheme="minorHAnsi"/>
                <w:bCs w:val="0"/>
                <w:color w:val="auto"/>
                <w:sz w:val="22"/>
                <w:szCs w:val="22"/>
              </w:rPr>
            </w:pPr>
            <w:r w:rsidRPr="00AE0479">
              <w:rPr>
                <w:rFonts w:ascii="Arial Narrow" w:hAnsi="Arial Narrow" w:cstheme="minorHAnsi"/>
                <w:bCs w:val="0"/>
                <w:color w:val="auto"/>
                <w:sz w:val="22"/>
                <w:szCs w:val="22"/>
              </w:rPr>
              <w:t xml:space="preserve">Podręcznik z zakresu terminologii logistycznej.  </w:t>
            </w:r>
          </w:p>
          <w:p w:rsidR="00D837B4" w:rsidRPr="00AE0479" w:rsidRDefault="00D837B4" w:rsidP="00175E21">
            <w:pPr>
              <w:rPr>
                <w:rFonts w:ascii="Arial Narrow" w:hAnsi="Arial Narrow"/>
              </w:rPr>
            </w:pPr>
            <w:r w:rsidRPr="00AE0479">
              <w:rPr>
                <w:rFonts w:ascii="Arial Narrow" w:hAnsi="Arial Narrow"/>
              </w:rPr>
              <w:t xml:space="preserve">Podręcznik powinien zawierać terminologię   z zakresu szeroko rozumianej logistyki . Powinien zawiera ponad 1700 pojęć i ich definicji.  Hasła powinny odnosić się do organizacyjno-techniczno-strategicznych aspektów współczesnej logistyki, oraz zawierać  nowe terminy odzwierciedlające zmiany te dotyczą poszczególnych systemów logistycznych, z dziedziny techniki  i technologii procesów logistycznych, wskaźników logistycznych czy nowoczesnych usług dystrybucyjnych, w tym rynku przesyłek kurierskich </w:t>
            </w:r>
          </w:p>
          <w:p w:rsidR="00D837B4" w:rsidRPr="00AE0479" w:rsidRDefault="00D837B4" w:rsidP="00603B8B">
            <w:pPr>
              <w:rPr>
                <w:rFonts w:ascii="Arial Narrow" w:hAnsi="Arial Narrow" w:cstheme="minorHAnsi"/>
              </w:rPr>
            </w:pPr>
            <w:r w:rsidRPr="00AE0479">
              <w:rPr>
                <w:rStyle w:val="notka"/>
                <w:rFonts w:ascii="Arial Narrow" w:hAnsi="Arial Narrow" w:cstheme="minorHAnsi"/>
                <w:bCs/>
                <w:bdr w:val="none" w:sz="0" w:space="0" w:color="auto" w:frame="1"/>
                <w:shd w:val="clear" w:color="auto" w:fill="FFFFFF"/>
              </w:rPr>
              <w:t xml:space="preserve">Rok wydania nie starszy niż </w:t>
            </w:r>
            <w:r w:rsidRPr="00AE0479">
              <w:rPr>
                <w:rStyle w:val="apple-converted-space"/>
                <w:rFonts w:ascii="Arial Narrow" w:hAnsi="Arial Narrow" w:cstheme="minorHAnsi"/>
                <w:shd w:val="clear" w:color="auto" w:fill="FFFFFF"/>
              </w:rPr>
              <w:t> </w:t>
            </w:r>
            <w:r w:rsidRPr="00AE0479">
              <w:rPr>
                <w:rFonts w:ascii="Arial Narrow" w:hAnsi="Arial Narrow" w:cstheme="minorHAnsi"/>
                <w:shd w:val="clear" w:color="auto" w:fill="FFFFFF"/>
              </w:rPr>
              <w:t>2016</w:t>
            </w:r>
            <w:r w:rsidRPr="00AE0479">
              <w:rPr>
                <w:rFonts w:ascii="Arial Narrow" w:hAnsi="Arial Narrow" w:cstheme="minorHAnsi"/>
              </w:rPr>
              <w:br/>
            </w:r>
            <w:r w:rsidRPr="00AE0479">
              <w:rPr>
                <w:rStyle w:val="notka"/>
                <w:rFonts w:ascii="Arial Narrow" w:hAnsi="Arial Narrow" w:cstheme="minorHAnsi"/>
                <w:bCs/>
                <w:bdr w:val="none" w:sz="0" w:space="0" w:color="auto" w:frame="1"/>
                <w:shd w:val="clear" w:color="auto" w:fill="FFFFFF"/>
              </w:rPr>
              <w:t xml:space="preserve"> 5 </w:t>
            </w:r>
            <w:r w:rsidRPr="00AE0479">
              <w:rPr>
                <w:rFonts w:ascii="Arial Narrow" w:hAnsi="Arial Narrow" w:cstheme="minorHAnsi"/>
                <w:b/>
              </w:rPr>
              <w:t xml:space="preserve">Sztuk </w:t>
            </w:r>
          </w:p>
          <w:p w:rsidR="00D837B4" w:rsidRPr="00AE0479" w:rsidRDefault="00D837B4" w:rsidP="00603B8B">
            <w:pPr>
              <w:rPr>
                <w:rFonts w:ascii="Arial Narrow" w:hAnsi="Arial Narrow" w:cstheme="minorHAnsi"/>
              </w:rPr>
            </w:pPr>
          </w:p>
          <w:p w:rsidR="00D837B4" w:rsidRPr="00AE0479" w:rsidRDefault="00D837B4" w:rsidP="00870435">
            <w:pPr>
              <w:rPr>
                <w:rFonts w:ascii="Arial Narrow" w:hAnsi="Arial Narrow" w:cstheme="minorHAnsi"/>
                <w:b/>
              </w:rPr>
            </w:pPr>
            <w:r w:rsidRPr="00AE0479">
              <w:rPr>
                <w:rFonts w:ascii="Arial Narrow" w:hAnsi="Arial Narrow" w:cstheme="minorHAnsi"/>
                <w:b/>
              </w:rPr>
              <w:t>Zestaw poradników do spedycji, magazynowania dystrybucji, produkcji.</w:t>
            </w:r>
          </w:p>
          <w:p w:rsidR="00D837B4" w:rsidRPr="00AE0479" w:rsidRDefault="00D837B4" w:rsidP="00870435">
            <w:pPr>
              <w:rPr>
                <w:rStyle w:val="tytul"/>
                <w:rFonts w:ascii="Arial Narrow" w:hAnsi="Arial Narrow" w:cstheme="minorHAnsi"/>
              </w:rPr>
            </w:pPr>
            <w:r w:rsidRPr="00AE0479">
              <w:rPr>
                <w:rFonts w:ascii="Arial Narrow" w:hAnsi="Arial Narrow" w:cstheme="minorHAnsi"/>
              </w:rPr>
              <w:t xml:space="preserve">Poradniki  powinny zawierać informacje </w:t>
            </w:r>
            <w:r w:rsidRPr="00AE0479">
              <w:rPr>
                <w:rFonts w:ascii="Arial Narrow" w:hAnsi="Arial Narrow" w:cstheme="minorHAnsi"/>
              </w:rPr>
              <w:lastRenderedPageBreak/>
              <w:t>dotyczące szeroko rozumianej</w:t>
            </w:r>
            <w:r w:rsidRPr="00AE0479">
              <w:rPr>
                <w:rFonts w:ascii="Arial Narrow" w:hAnsi="Arial Narrow" w:cstheme="minorHAnsi"/>
                <w:b/>
              </w:rPr>
              <w:t xml:space="preserve">  </w:t>
            </w:r>
            <w:r w:rsidRPr="00AE0479">
              <w:rPr>
                <w:rStyle w:val="tytul"/>
                <w:rFonts w:ascii="Arial Narrow" w:hAnsi="Arial Narrow" w:cstheme="minorHAnsi"/>
              </w:rPr>
              <w:t xml:space="preserve">Logistyki  </w:t>
            </w:r>
          </w:p>
          <w:p w:rsidR="00D837B4" w:rsidRPr="00AE0479" w:rsidRDefault="00D837B4" w:rsidP="00870435">
            <w:pPr>
              <w:rPr>
                <w:rFonts w:ascii="Arial Narrow" w:hAnsi="Arial Narrow"/>
              </w:rPr>
            </w:pPr>
            <w:r w:rsidRPr="00AE0479">
              <w:rPr>
                <w:rFonts w:ascii="Arial Narrow" w:hAnsi="Arial Narrow"/>
              </w:rPr>
              <w:t>Podręcznik powinien zawierać opracowanie, w którym na konkretnych przykładach z polskiego rynku przedstawione są usprawnienia procesów logistycznych pozwalające na zmniejszenie kosztów lub zwiększenie efektywności.  Powinien zawierać publikacje i szczegółowo opisane   przypadki  z przeprowadzonych wdrożeń i usprawnień. Powinien przedstawiać projekty wdrożone w przedsiębiorstwach o różnej wielkości: od małych firm do dużych korporacji oraz szeroki przekrój zagadnień, obejmujący całą logistykę: magazyny, produkcję, zarządzanie zapasami, transport .</w:t>
            </w:r>
          </w:p>
          <w:p w:rsidR="00D837B4" w:rsidRPr="00AE0479" w:rsidRDefault="00D837B4" w:rsidP="00603B8B">
            <w:pPr>
              <w:shd w:val="clear" w:color="auto" w:fill="FFFFFF"/>
              <w:rPr>
                <w:rFonts w:ascii="Arial Narrow" w:hAnsi="Arial Narrow" w:cstheme="minorHAnsi"/>
              </w:rPr>
            </w:pPr>
            <w:r w:rsidRPr="00AE0479">
              <w:rPr>
                <w:rFonts w:ascii="Arial Narrow" w:hAnsi="Arial Narrow"/>
              </w:rPr>
              <w:t xml:space="preserve"> </w:t>
            </w:r>
            <w:r w:rsidRPr="00AE0479">
              <w:rPr>
                <w:rFonts w:ascii="Arial Narrow" w:hAnsi="Arial Narrow" w:cstheme="minorHAnsi"/>
              </w:rPr>
              <w:t xml:space="preserve">Rok wydania nie starszy niż  2015, </w:t>
            </w:r>
          </w:p>
          <w:p w:rsidR="00D837B4" w:rsidRPr="00AE0479" w:rsidRDefault="00D837B4" w:rsidP="00603B8B">
            <w:pPr>
              <w:rPr>
                <w:rFonts w:ascii="Arial Narrow" w:hAnsi="Arial Narrow" w:cstheme="minorHAnsi"/>
                <w:b/>
              </w:rPr>
            </w:pPr>
            <w:r w:rsidRPr="00AE0479">
              <w:rPr>
                <w:rFonts w:ascii="Arial Narrow" w:hAnsi="Arial Narrow" w:cstheme="minorHAnsi"/>
                <w:b/>
              </w:rPr>
              <w:t>3 sztuki</w:t>
            </w:r>
          </w:p>
          <w:p w:rsidR="00D837B4" w:rsidRPr="00AE0479" w:rsidRDefault="00D837B4" w:rsidP="00603B8B">
            <w:pPr>
              <w:rPr>
                <w:rFonts w:ascii="Arial Narrow" w:hAnsi="Arial Narrow" w:cstheme="minorHAnsi"/>
              </w:rPr>
            </w:pPr>
          </w:p>
          <w:p w:rsidR="00D837B4" w:rsidRPr="00AE0479" w:rsidRDefault="00D837B4" w:rsidP="00CD0CFE">
            <w:pPr>
              <w:rPr>
                <w:rFonts w:ascii="Arial Narrow" w:hAnsi="Arial Narrow" w:cstheme="minorHAnsi"/>
                <w:b/>
              </w:rPr>
            </w:pPr>
            <w:r w:rsidRPr="00AE0479">
              <w:rPr>
                <w:rFonts w:ascii="Arial Narrow" w:hAnsi="Arial Narrow" w:cstheme="minorHAnsi"/>
                <w:b/>
              </w:rPr>
              <w:t>Zestaw podręczników do spedycji, magazynowania dystrybucji, produkcji.</w:t>
            </w:r>
          </w:p>
          <w:p w:rsidR="00D837B4" w:rsidRPr="00AE0479" w:rsidRDefault="00D837B4" w:rsidP="00CD0CFE">
            <w:pPr>
              <w:rPr>
                <w:rStyle w:val="tytul"/>
                <w:rFonts w:ascii="Arial Narrow" w:hAnsi="Arial Narrow" w:cstheme="minorHAnsi"/>
              </w:rPr>
            </w:pPr>
            <w:r w:rsidRPr="00AE0479">
              <w:rPr>
                <w:rFonts w:ascii="Arial Narrow" w:hAnsi="Arial Narrow" w:cstheme="minorHAnsi"/>
              </w:rPr>
              <w:t xml:space="preserve">Podręcznik  powinien </w:t>
            </w:r>
            <w:r w:rsidRPr="00AE0479">
              <w:rPr>
                <w:rFonts w:ascii="Arial Narrow" w:hAnsi="Arial Narrow" w:cstheme="minorHAnsi"/>
              </w:rPr>
              <w:lastRenderedPageBreak/>
              <w:t>zawierać informacje dotyczące szeroko rozumianej</w:t>
            </w:r>
            <w:r w:rsidRPr="00AE0479">
              <w:rPr>
                <w:rFonts w:ascii="Arial Narrow" w:hAnsi="Arial Narrow" w:cstheme="minorHAnsi"/>
                <w:b/>
              </w:rPr>
              <w:t xml:space="preserve">  </w:t>
            </w:r>
            <w:r w:rsidRPr="00AE0479">
              <w:rPr>
                <w:rStyle w:val="tytul"/>
                <w:rFonts w:ascii="Arial Narrow" w:hAnsi="Arial Narrow" w:cstheme="minorHAnsi"/>
              </w:rPr>
              <w:t>Logistyki  stosowanej.</w:t>
            </w:r>
          </w:p>
          <w:p w:rsidR="00D837B4" w:rsidRPr="00AE0479" w:rsidRDefault="00D837B4" w:rsidP="00752881">
            <w:pPr>
              <w:rPr>
                <w:rFonts w:ascii="Arial Narrow" w:hAnsi="Arial Narrow" w:cstheme="minorHAnsi"/>
              </w:rPr>
            </w:pPr>
            <w:r w:rsidRPr="00AE0479">
              <w:rPr>
                <w:rFonts w:ascii="Arial Narrow" w:hAnsi="Arial Narrow"/>
              </w:rPr>
              <w:t>Podręcznik powinien być oparty na obszarach związanych z:</w:t>
            </w:r>
            <w:r w:rsidRPr="00AE0479">
              <w:rPr>
                <w:rFonts w:ascii="Arial Narrow" w:hAnsi="Arial Narrow"/>
              </w:rPr>
              <w:br/>
              <w:t>prawidłową realizacją procesów zaopatrzenia</w:t>
            </w:r>
            <w:r w:rsidRPr="00AE0479">
              <w:rPr>
                <w:rFonts w:ascii="Arial Narrow" w:hAnsi="Arial Narrow"/>
              </w:rPr>
              <w:br/>
              <w:t>kosztami logistycznymi w przedsiębiorstwie</w:t>
            </w:r>
            <w:r w:rsidRPr="00AE0479">
              <w:rPr>
                <w:rFonts w:ascii="Arial Narrow" w:hAnsi="Arial Narrow"/>
              </w:rPr>
              <w:br/>
              <w:t>rolą jakości w doskonaleniu procesów logistycznych</w:t>
            </w:r>
            <w:r w:rsidRPr="00AE0479">
              <w:rPr>
                <w:rFonts w:ascii="Arial Narrow" w:hAnsi="Arial Narrow"/>
              </w:rPr>
              <w:br/>
              <w:t>przepływem informacji</w:t>
            </w:r>
            <w:r w:rsidRPr="00AE0479">
              <w:rPr>
                <w:rFonts w:ascii="Arial Narrow" w:hAnsi="Arial Narrow"/>
              </w:rPr>
              <w:br/>
              <w:t>efektywnością transportu szynowego</w:t>
            </w:r>
            <w:r w:rsidRPr="00AE0479">
              <w:rPr>
                <w:rFonts w:ascii="Arial Narrow" w:hAnsi="Arial Narrow"/>
              </w:rPr>
              <w:br/>
              <w:t>zrównoważonym rozwojem transportu miejskiego</w:t>
            </w:r>
            <w:r w:rsidRPr="00AE0479">
              <w:rPr>
                <w:rFonts w:ascii="Arial Narrow" w:eastAsiaTheme="majorEastAsia" w:hAnsi="Arial Narrow" w:cstheme="majorBidi"/>
                <w:b/>
                <w:bCs/>
                <w:color w:val="4F81BD" w:themeColor="accent1"/>
                <w:sz w:val="26"/>
                <w:szCs w:val="26"/>
              </w:rPr>
              <w:t>.</w:t>
            </w:r>
            <w:r w:rsidRPr="00AE0479">
              <w:rPr>
                <w:rFonts w:ascii="Arial Narrow" w:eastAsiaTheme="majorEastAsia" w:hAnsi="Arial Narrow" w:cstheme="majorBidi"/>
                <w:bCs/>
              </w:rPr>
              <w:t xml:space="preserve"> R</w:t>
            </w:r>
            <w:r w:rsidRPr="00AE0479">
              <w:rPr>
                <w:rFonts w:ascii="Arial Narrow" w:hAnsi="Arial Narrow" w:cstheme="minorHAnsi"/>
              </w:rPr>
              <w:t xml:space="preserve">ok wydania nie starszy niż 2015 </w:t>
            </w:r>
          </w:p>
          <w:p w:rsidR="00D837B4" w:rsidRPr="00AE0479" w:rsidRDefault="00D837B4" w:rsidP="00603B8B">
            <w:pPr>
              <w:rPr>
                <w:rFonts w:ascii="Arial Narrow" w:hAnsi="Arial Narrow" w:cstheme="minorHAnsi"/>
              </w:rPr>
            </w:pPr>
            <w:r w:rsidRPr="00AE0479">
              <w:rPr>
                <w:rFonts w:ascii="Arial Narrow" w:hAnsi="Arial Narrow" w:cstheme="minorHAnsi"/>
                <w:b/>
              </w:rPr>
              <w:t>3 sztuki</w:t>
            </w:r>
          </w:p>
          <w:p w:rsidR="00D837B4" w:rsidRPr="00AE0479" w:rsidRDefault="00D837B4" w:rsidP="00752881">
            <w:pPr>
              <w:rPr>
                <w:rFonts w:ascii="Arial Narrow" w:hAnsi="Arial Narrow" w:cstheme="minorHAnsi"/>
                <w:b/>
              </w:rPr>
            </w:pPr>
          </w:p>
          <w:p w:rsidR="00D837B4" w:rsidRPr="00AE0479" w:rsidRDefault="00D837B4" w:rsidP="00752881">
            <w:pPr>
              <w:rPr>
                <w:rFonts w:ascii="Arial Narrow" w:hAnsi="Arial Narrow" w:cstheme="minorHAnsi"/>
                <w:b/>
              </w:rPr>
            </w:pPr>
            <w:r w:rsidRPr="00AE0479">
              <w:rPr>
                <w:rFonts w:ascii="Arial Narrow" w:hAnsi="Arial Narrow" w:cstheme="minorHAnsi"/>
                <w:b/>
              </w:rPr>
              <w:t>Zestaw podręczników do spedycji, magazynowania dystrybucji, produkcji.</w:t>
            </w:r>
          </w:p>
          <w:p w:rsidR="00D837B4" w:rsidRPr="00AE0479" w:rsidRDefault="00D837B4" w:rsidP="00816815">
            <w:pPr>
              <w:pStyle w:val="Nagwek1"/>
              <w:shd w:val="clear" w:color="auto" w:fill="FFFFFF"/>
              <w:spacing w:before="0"/>
              <w:outlineLvl w:val="0"/>
              <w:rPr>
                <w:rStyle w:val="tytul"/>
                <w:rFonts w:ascii="Arial Narrow" w:hAnsi="Arial Narrow" w:cstheme="minorHAnsi"/>
                <w:b w:val="0"/>
                <w:color w:val="auto"/>
                <w:sz w:val="22"/>
                <w:szCs w:val="22"/>
              </w:rPr>
            </w:pPr>
            <w:r w:rsidRPr="00AE0479">
              <w:rPr>
                <w:rFonts w:ascii="Arial Narrow" w:hAnsi="Arial Narrow" w:cstheme="minorHAnsi"/>
                <w:b w:val="0"/>
                <w:color w:val="auto"/>
                <w:sz w:val="22"/>
                <w:szCs w:val="22"/>
              </w:rPr>
              <w:t xml:space="preserve">Podręcznik  powinien zawierać informacje dotyczące </w:t>
            </w:r>
            <w:r w:rsidRPr="00AE0479">
              <w:rPr>
                <w:rStyle w:val="tytul"/>
                <w:rFonts w:ascii="Arial Narrow" w:hAnsi="Arial Narrow" w:cstheme="minorHAnsi"/>
                <w:b w:val="0"/>
                <w:color w:val="auto"/>
                <w:sz w:val="22"/>
                <w:szCs w:val="22"/>
              </w:rPr>
              <w:t>technik transportu ładunków.</w:t>
            </w:r>
          </w:p>
          <w:p w:rsidR="00D837B4" w:rsidRPr="00AE0479" w:rsidRDefault="00D837B4" w:rsidP="00816815">
            <w:pPr>
              <w:rPr>
                <w:rFonts w:ascii="Arial Narrow" w:hAnsi="Arial Narrow"/>
              </w:rPr>
            </w:pPr>
            <w:r w:rsidRPr="00AE0479">
              <w:rPr>
                <w:rFonts w:ascii="Arial Narrow" w:hAnsi="Arial Narrow"/>
              </w:rPr>
              <w:t xml:space="preserve">Powinien przedstawiać  budowę, sposoby wykorzystania i możliwości przewozowe środków transportu drogowego, właściwości stosowanych </w:t>
            </w:r>
            <w:r w:rsidRPr="00AE0479">
              <w:rPr>
                <w:rFonts w:ascii="Arial Narrow" w:hAnsi="Arial Narrow"/>
              </w:rPr>
              <w:lastRenderedPageBreak/>
              <w:t xml:space="preserve">opakowań zbiorczych i transportowych oraz urządzenia i maszyny do załadunku i rozładunku. Zawierać  informacje, dotyczące przygotowania i bezpiecznej realizacji procesu transportu ładunków. Podręcznik powinien zawierać </w:t>
            </w:r>
            <w:r w:rsidRPr="00AE0479">
              <w:rPr>
                <w:rFonts w:ascii="Arial Narrow" w:hAnsi="Arial Narrow"/>
              </w:rPr>
              <w:br/>
              <w:t xml:space="preserve"> właściwości użytkowe opisywanych pojazdów i urządzeń oraz    przykładowe ich charakterystyki techniczne oraz opis  drogowych  przewozów ładunków i procesów załadunku, metod bezpiecznego mocowania ładunków oraz rozładunkowi, także w kombinacji transportu drogowo-kolejowego</w:t>
            </w:r>
          </w:p>
          <w:p w:rsidR="00D837B4" w:rsidRPr="00AE0479" w:rsidRDefault="00D837B4" w:rsidP="00603B8B">
            <w:pPr>
              <w:shd w:val="clear" w:color="auto" w:fill="FFFFFF"/>
              <w:rPr>
                <w:rFonts w:ascii="Arial Narrow" w:hAnsi="Arial Narrow" w:cstheme="minorHAnsi"/>
              </w:rPr>
            </w:pPr>
            <w:r w:rsidRPr="00AE0479">
              <w:rPr>
                <w:rFonts w:ascii="Arial Narrow" w:hAnsi="Arial Narrow" w:cstheme="minorHAnsi"/>
              </w:rPr>
              <w:t>Rok wydania nie starszy niż 2016</w:t>
            </w:r>
          </w:p>
          <w:p w:rsidR="00D837B4" w:rsidRPr="00AE0479" w:rsidRDefault="00D837B4" w:rsidP="00603B8B">
            <w:pPr>
              <w:rPr>
                <w:rFonts w:ascii="Arial Narrow" w:hAnsi="Arial Narrow" w:cstheme="minorHAnsi"/>
                <w:b/>
              </w:rPr>
            </w:pPr>
            <w:r w:rsidRPr="00AE0479">
              <w:rPr>
                <w:rFonts w:ascii="Arial Narrow" w:hAnsi="Arial Narrow" w:cstheme="minorHAnsi"/>
                <w:b/>
              </w:rPr>
              <w:t>2 sztuki</w:t>
            </w:r>
          </w:p>
          <w:p w:rsidR="00D837B4" w:rsidRPr="00AE0479" w:rsidRDefault="00D837B4" w:rsidP="00603B8B">
            <w:pPr>
              <w:rPr>
                <w:rFonts w:ascii="Arial Narrow" w:hAnsi="Arial Narrow" w:cstheme="minorHAnsi"/>
              </w:rPr>
            </w:pPr>
          </w:p>
        </w:tc>
        <w:tc>
          <w:tcPr>
            <w:tcW w:w="1273"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rPr>
                <w:rFonts w:ascii="Arial Narrow" w:hAnsi="Arial Narrow" w:cstheme="minorHAnsi"/>
              </w:rPr>
            </w:pPr>
          </w:p>
        </w:tc>
        <w:tc>
          <w:tcPr>
            <w:tcW w:w="1134" w:type="dxa"/>
            <w:tcBorders>
              <w:top w:val="single" w:sz="4" w:space="0" w:color="auto"/>
              <w:left w:val="single" w:sz="4" w:space="0" w:color="auto"/>
              <w:bottom w:val="single" w:sz="4" w:space="0" w:color="auto"/>
              <w:right w:val="single" w:sz="4" w:space="0" w:color="auto"/>
            </w:tcBorders>
          </w:tcPr>
          <w:p w:rsidR="00D837B4" w:rsidRPr="00AE0479" w:rsidRDefault="00B508AD" w:rsidP="00603B8B">
            <w:pPr>
              <w:rPr>
                <w:rFonts w:ascii="Arial Narrow" w:hAnsi="Arial Narrow" w:cstheme="minorHAnsi"/>
              </w:rPr>
            </w:pPr>
            <w:r>
              <w:rPr>
                <w:rFonts w:ascii="Arial Narrow" w:hAnsi="Arial Narrow"/>
                <w:sz w:val="20"/>
                <w:szCs w:val="20"/>
              </w:rPr>
              <w:t>14</w:t>
            </w:r>
            <w:r w:rsidR="00D837B4" w:rsidRPr="00AE0479">
              <w:rPr>
                <w:rFonts w:ascii="Arial Narrow" w:hAnsi="Arial Narrow"/>
                <w:sz w:val="20"/>
                <w:szCs w:val="20"/>
              </w:rPr>
              <w:t xml:space="preserve"> dni od dnia podpisania umowy, nie później niż 20 grudnia 2017 r.</w:t>
            </w:r>
          </w:p>
        </w:tc>
        <w:tc>
          <w:tcPr>
            <w:tcW w:w="992"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rPr>
                <w:rFonts w:ascii="Arial Narrow" w:hAnsi="Arial Narrow" w:cstheme="minorHAnsi"/>
              </w:rPr>
            </w:pPr>
          </w:p>
        </w:tc>
        <w:tc>
          <w:tcPr>
            <w:tcW w:w="1701"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pStyle w:val="Akapitzlist"/>
              <w:ind w:left="0"/>
              <w:rPr>
                <w:rFonts w:ascii="Arial Narrow" w:hAnsi="Arial Narrow" w:cstheme="minorHAnsi"/>
              </w:rPr>
            </w:pPr>
            <w:r w:rsidRPr="00AE0479">
              <w:rPr>
                <w:rFonts w:ascii="Arial Narrow" w:hAnsi="Arial Narrow" w:cstheme="minorHAnsi"/>
              </w:rPr>
              <w:t>ZAWÓD: TECHNIK LOGISTYK</w:t>
            </w:r>
          </w:p>
          <w:p w:rsidR="00D837B4" w:rsidRPr="00AE0479" w:rsidRDefault="00D837B4" w:rsidP="00603B8B">
            <w:pPr>
              <w:pStyle w:val="Akapitzlist"/>
              <w:ind w:left="0"/>
              <w:rPr>
                <w:rFonts w:ascii="Arial Narrow" w:hAnsi="Arial Narrow" w:cstheme="minorHAnsi"/>
              </w:rPr>
            </w:pPr>
            <w:r w:rsidRPr="00AE0479">
              <w:rPr>
                <w:rFonts w:ascii="Arial Narrow" w:hAnsi="Arial Narrow" w:cstheme="minorHAnsi"/>
              </w:rPr>
              <w:t xml:space="preserve">PRACOWNIA: </w:t>
            </w:r>
            <w:r w:rsidRPr="00AE0479">
              <w:rPr>
                <w:rFonts w:ascii="Arial Narrow" w:hAnsi="Arial Narrow" w:cstheme="minorHAnsi"/>
                <w:bCs/>
              </w:rPr>
              <w:t>LOGISTYCZNA- LABORATORIUM SYMULACYJNE</w:t>
            </w:r>
          </w:p>
          <w:p w:rsidR="00D837B4" w:rsidRPr="00AE0479" w:rsidRDefault="00D837B4" w:rsidP="00603B8B">
            <w:pPr>
              <w:rPr>
                <w:rFonts w:ascii="Arial Narrow" w:hAnsi="Arial Narrow" w:cstheme="minorHAnsi"/>
              </w:rPr>
            </w:pPr>
          </w:p>
        </w:tc>
        <w:tc>
          <w:tcPr>
            <w:tcW w:w="1843"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rPr>
                <w:rFonts w:ascii="Arial Narrow" w:hAnsi="Arial Narrow" w:cstheme="minorHAnsi"/>
              </w:rPr>
            </w:pPr>
            <w:r w:rsidRPr="00AE0479">
              <w:rPr>
                <w:rFonts w:ascii="Arial Narrow" w:hAnsi="Arial Narrow" w:cstheme="minorHAnsi"/>
              </w:rPr>
              <w:t>Zespół Szkół Licealnych i Technicznych</w:t>
            </w:r>
          </w:p>
        </w:tc>
        <w:tc>
          <w:tcPr>
            <w:tcW w:w="899" w:type="dxa"/>
            <w:tcBorders>
              <w:top w:val="single" w:sz="4" w:space="0" w:color="auto"/>
              <w:left w:val="single" w:sz="4" w:space="0" w:color="auto"/>
              <w:bottom w:val="single" w:sz="4" w:space="0" w:color="auto"/>
              <w:right w:val="single" w:sz="4" w:space="0" w:color="auto"/>
            </w:tcBorders>
            <w:vAlign w:val="center"/>
          </w:tcPr>
          <w:p w:rsidR="00D837B4" w:rsidRPr="00AE0479" w:rsidRDefault="00D837B4" w:rsidP="00603B8B">
            <w:pPr>
              <w:jc w:val="center"/>
              <w:rPr>
                <w:rFonts w:ascii="Arial Narrow" w:hAnsi="Arial Narrow" w:cstheme="minorHAnsi"/>
              </w:rPr>
            </w:pPr>
            <w:r w:rsidRPr="00AE0479">
              <w:rPr>
                <w:rFonts w:ascii="Arial Narrow" w:hAnsi="Arial Narrow" w:cstheme="minorHAnsi"/>
              </w:rPr>
              <w:t>1</w:t>
            </w:r>
          </w:p>
        </w:tc>
      </w:tr>
      <w:tr w:rsidR="00D837B4" w:rsidRPr="00AE0479" w:rsidTr="00AA3840">
        <w:trPr>
          <w:jc w:val="center"/>
        </w:trPr>
        <w:tc>
          <w:tcPr>
            <w:tcW w:w="487" w:type="dxa"/>
            <w:tcBorders>
              <w:top w:val="single" w:sz="4" w:space="0" w:color="auto"/>
              <w:left w:val="single" w:sz="4" w:space="0" w:color="auto"/>
              <w:bottom w:val="single" w:sz="4" w:space="0" w:color="auto"/>
              <w:right w:val="single" w:sz="4" w:space="0" w:color="auto"/>
            </w:tcBorders>
            <w:hideMark/>
          </w:tcPr>
          <w:p w:rsidR="00D837B4" w:rsidRPr="00AE0479" w:rsidRDefault="00D837B4" w:rsidP="00603B8B">
            <w:pPr>
              <w:rPr>
                <w:rFonts w:ascii="Arial Narrow" w:hAnsi="Arial Narrow" w:cstheme="minorHAnsi"/>
              </w:rPr>
            </w:pPr>
            <w:r w:rsidRPr="00AE0479">
              <w:rPr>
                <w:rFonts w:ascii="Arial Narrow" w:hAnsi="Arial Narrow" w:cstheme="minorHAnsi"/>
              </w:rPr>
              <w:lastRenderedPageBreak/>
              <w:t>3</w:t>
            </w:r>
          </w:p>
        </w:tc>
        <w:tc>
          <w:tcPr>
            <w:tcW w:w="2429" w:type="dxa"/>
            <w:tcBorders>
              <w:top w:val="single" w:sz="4" w:space="0" w:color="auto"/>
              <w:left w:val="single" w:sz="4" w:space="0" w:color="auto"/>
              <w:bottom w:val="single" w:sz="4" w:space="0" w:color="auto"/>
              <w:right w:val="single" w:sz="4" w:space="0" w:color="auto"/>
            </w:tcBorders>
            <w:vAlign w:val="center"/>
          </w:tcPr>
          <w:p w:rsidR="00D837B4" w:rsidRPr="00AE0479" w:rsidRDefault="00D837B4" w:rsidP="00242E8D">
            <w:pPr>
              <w:pStyle w:val="Nagwek1"/>
              <w:shd w:val="clear" w:color="auto" w:fill="FFFFFF"/>
              <w:spacing w:before="0"/>
              <w:textAlignment w:val="baseline"/>
              <w:outlineLvl w:val="0"/>
              <w:rPr>
                <w:rFonts w:ascii="Arial Narrow" w:hAnsi="Arial Narrow" w:cstheme="minorHAnsi"/>
                <w:shd w:val="clear" w:color="auto" w:fill="FFFFFF"/>
              </w:rPr>
            </w:pPr>
            <w:r w:rsidRPr="00AE0479">
              <w:rPr>
                <w:rFonts w:ascii="Arial Narrow" w:hAnsi="Arial Narrow" w:cstheme="minorHAnsi"/>
                <w:bCs w:val="0"/>
                <w:color w:val="auto"/>
                <w:sz w:val="22"/>
                <w:szCs w:val="22"/>
              </w:rPr>
              <w:t xml:space="preserve">Podręczniki do języka angielskiego zawodowego dla logistyków.  </w:t>
            </w:r>
            <w:r w:rsidRPr="00AE0479">
              <w:rPr>
                <w:rFonts w:ascii="Arial Narrow" w:hAnsi="Arial Narrow" w:cstheme="minorHAnsi"/>
                <w:b w:val="0"/>
                <w:bCs w:val="0"/>
                <w:color w:val="auto"/>
                <w:sz w:val="22"/>
                <w:szCs w:val="22"/>
              </w:rPr>
              <w:t xml:space="preserve"> </w:t>
            </w:r>
            <w:r w:rsidRPr="00AE0479">
              <w:rPr>
                <w:rFonts w:ascii="Arial Narrow" w:hAnsi="Arial Narrow" w:cstheme="minorHAnsi"/>
                <w:shd w:val="clear" w:color="auto" w:fill="FFFFFF"/>
              </w:rPr>
              <w:t xml:space="preserve"> </w:t>
            </w:r>
          </w:p>
          <w:p w:rsidR="00D837B4" w:rsidRPr="00AE0479" w:rsidRDefault="00D837B4" w:rsidP="00242E8D">
            <w:pPr>
              <w:pStyle w:val="Nagwek1"/>
              <w:shd w:val="clear" w:color="auto" w:fill="FFFFFF"/>
              <w:spacing w:before="0"/>
              <w:textAlignment w:val="baseline"/>
              <w:outlineLvl w:val="0"/>
              <w:rPr>
                <w:rFonts w:ascii="Arial Narrow" w:hAnsi="Arial Narrow" w:cstheme="minorHAnsi"/>
              </w:rPr>
            </w:pPr>
            <w:r w:rsidRPr="00AE0479">
              <w:rPr>
                <w:rFonts w:ascii="Arial Narrow" w:hAnsi="Arial Narrow"/>
                <w:b w:val="0"/>
                <w:color w:val="auto"/>
                <w:sz w:val="22"/>
                <w:szCs w:val="22"/>
              </w:rPr>
              <w:t xml:space="preserve">Podręcznik powinien zawierać  zbiór angielskich tekstów źródłowych o tematyce logistycznej, </w:t>
            </w:r>
            <w:r w:rsidRPr="00AE0479">
              <w:rPr>
                <w:rFonts w:ascii="Arial Narrow" w:hAnsi="Arial Narrow"/>
                <w:b w:val="0"/>
                <w:color w:val="auto"/>
                <w:sz w:val="22"/>
                <w:szCs w:val="22"/>
              </w:rPr>
              <w:lastRenderedPageBreak/>
              <w:t>uzupełnionych ćwiczeniami leksykalnymi oraz zadaniami rozwijającymi sprawność pisania i swobodnego wypowiadania się na tematy związane z logistyką. Rok wydania nie starszy niż 2012</w:t>
            </w:r>
            <w:r w:rsidRPr="00AE0479">
              <w:rPr>
                <w:rFonts w:ascii="Arial Narrow" w:hAnsi="Arial Narrow" w:cstheme="minorHAnsi"/>
                <w:b w:val="0"/>
                <w:color w:val="auto"/>
                <w:sz w:val="22"/>
                <w:szCs w:val="22"/>
              </w:rPr>
              <w:br/>
            </w:r>
            <w:r w:rsidRPr="00AE0479">
              <w:rPr>
                <w:rStyle w:val="notka"/>
                <w:rFonts w:ascii="Arial Narrow" w:hAnsi="Arial Narrow" w:cstheme="minorHAnsi"/>
                <w:b w:val="0"/>
                <w:color w:val="auto"/>
                <w:sz w:val="22"/>
                <w:szCs w:val="22"/>
                <w:bdr w:val="none" w:sz="0" w:space="0" w:color="auto" w:frame="1"/>
                <w:shd w:val="clear" w:color="auto" w:fill="FFFFFF"/>
              </w:rPr>
              <w:t xml:space="preserve"> </w:t>
            </w:r>
            <w:r w:rsidRPr="00AE0479">
              <w:rPr>
                <w:rStyle w:val="notka"/>
                <w:rFonts w:ascii="Arial Narrow" w:hAnsi="Arial Narrow" w:cstheme="minorHAnsi"/>
                <w:color w:val="auto"/>
                <w:sz w:val="22"/>
                <w:szCs w:val="22"/>
                <w:bdr w:val="none" w:sz="0" w:space="0" w:color="auto" w:frame="1"/>
                <w:shd w:val="clear" w:color="auto" w:fill="FFFFFF"/>
              </w:rPr>
              <w:t>15</w:t>
            </w:r>
            <w:r w:rsidRPr="00AE0479">
              <w:rPr>
                <w:rStyle w:val="notka"/>
                <w:rFonts w:ascii="Arial Narrow" w:hAnsi="Arial Narrow" w:cstheme="minorHAnsi"/>
                <w:bdr w:val="none" w:sz="0" w:space="0" w:color="auto" w:frame="1"/>
                <w:shd w:val="clear" w:color="auto" w:fill="FFFFFF"/>
              </w:rPr>
              <w:t xml:space="preserve"> </w:t>
            </w:r>
            <w:r w:rsidRPr="00AE0479">
              <w:rPr>
                <w:rStyle w:val="notka"/>
                <w:rFonts w:ascii="Arial Narrow" w:hAnsi="Arial Narrow" w:cstheme="minorHAnsi"/>
                <w:color w:val="auto"/>
                <w:sz w:val="22"/>
                <w:szCs w:val="22"/>
                <w:bdr w:val="none" w:sz="0" w:space="0" w:color="auto" w:frame="1"/>
                <w:shd w:val="clear" w:color="auto" w:fill="FFFFFF"/>
              </w:rPr>
              <w:t>sztuk</w:t>
            </w:r>
          </w:p>
          <w:p w:rsidR="00D837B4" w:rsidRPr="00AE0479" w:rsidRDefault="00D837B4" w:rsidP="00603B8B">
            <w:pPr>
              <w:rPr>
                <w:rFonts w:ascii="Arial Narrow" w:hAnsi="Arial Narrow" w:cstheme="minorHAnsi"/>
              </w:rPr>
            </w:pPr>
          </w:p>
        </w:tc>
        <w:tc>
          <w:tcPr>
            <w:tcW w:w="1273"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rPr>
                <w:rFonts w:ascii="Arial Narrow" w:hAnsi="Arial Narrow" w:cstheme="minorHAnsi"/>
              </w:rPr>
            </w:pPr>
          </w:p>
        </w:tc>
        <w:tc>
          <w:tcPr>
            <w:tcW w:w="1134"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rPr>
                <w:rFonts w:ascii="Arial Narrow" w:hAnsi="Arial Narrow" w:cstheme="minorHAnsi"/>
              </w:rPr>
            </w:pPr>
          </w:p>
        </w:tc>
        <w:tc>
          <w:tcPr>
            <w:tcW w:w="992"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rPr>
                <w:rFonts w:ascii="Arial Narrow" w:hAnsi="Arial Narrow" w:cstheme="minorHAnsi"/>
              </w:rPr>
            </w:pPr>
          </w:p>
        </w:tc>
        <w:tc>
          <w:tcPr>
            <w:tcW w:w="1701"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pStyle w:val="Akapitzlist"/>
              <w:ind w:left="0"/>
              <w:rPr>
                <w:rFonts w:ascii="Arial Narrow" w:hAnsi="Arial Narrow" w:cstheme="minorHAnsi"/>
              </w:rPr>
            </w:pPr>
            <w:r w:rsidRPr="00AE0479">
              <w:rPr>
                <w:rFonts w:ascii="Arial Narrow" w:hAnsi="Arial Narrow" w:cstheme="minorHAnsi"/>
              </w:rPr>
              <w:t>ZAWÓD: TECHNIK LOGISTYK</w:t>
            </w:r>
          </w:p>
          <w:p w:rsidR="00D837B4" w:rsidRPr="00AE0479" w:rsidRDefault="00D837B4" w:rsidP="00603B8B">
            <w:pPr>
              <w:pStyle w:val="Akapitzlist"/>
              <w:ind w:left="0"/>
              <w:rPr>
                <w:rFonts w:ascii="Arial Narrow" w:hAnsi="Arial Narrow" w:cstheme="minorHAnsi"/>
              </w:rPr>
            </w:pPr>
            <w:r w:rsidRPr="00AE0479">
              <w:rPr>
                <w:rFonts w:ascii="Arial Narrow" w:hAnsi="Arial Narrow" w:cstheme="minorHAnsi"/>
              </w:rPr>
              <w:t xml:space="preserve">PRACOWNIA: </w:t>
            </w:r>
            <w:r w:rsidRPr="00AE0479">
              <w:rPr>
                <w:rFonts w:ascii="Arial Narrow" w:hAnsi="Arial Narrow" w:cstheme="minorHAnsi"/>
                <w:bCs/>
              </w:rPr>
              <w:t>LOGISTYCZNA- LABORATORIUM SYMULACYJNE</w:t>
            </w:r>
          </w:p>
          <w:p w:rsidR="00D837B4" w:rsidRPr="00AE0479" w:rsidRDefault="00D837B4" w:rsidP="00603B8B">
            <w:pPr>
              <w:rPr>
                <w:rFonts w:ascii="Arial Narrow" w:hAnsi="Arial Narrow" w:cstheme="minorHAnsi"/>
              </w:rPr>
            </w:pPr>
          </w:p>
        </w:tc>
        <w:tc>
          <w:tcPr>
            <w:tcW w:w="1843"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rPr>
                <w:rFonts w:ascii="Arial Narrow" w:hAnsi="Arial Narrow" w:cstheme="minorHAnsi"/>
              </w:rPr>
            </w:pPr>
            <w:r w:rsidRPr="00AE0479">
              <w:rPr>
                <w:rFonts w:ascii="Arial Narrow" w:hAnsi="Arial Narrow" w:cstheme="minorHAnsi"/>
              </w:rPr>
              <w:t>Zespół Szkół Licealnych i Technicznych</w:t>
            </w:r>
          </w:p>
        </w:tc>
        <w:tc>
          <w:tcPr>
            <w:tcW w:w="899" w:type="dxa"/>
            <w:tcBorders>
              <w:top w:val="single" w:sz="4" w:space="0" w:color="auto"/>
              <w:left w:val="single" w:sz="4" w:space="0" w:color="auto"/>
              <w:bottom w:val="single" w:sz="4" w:space="0" w:color="auto"/>
              <w:right w:val="single" w:sz="4" w:space="0" w:color="auto"/>
            </w:tcBorders>
            <w:vAlign w:val="center"/>
          </w:tcPr>
          <w:p w:rsidR="00D837B4" w:rsidRPr="00AE0479" w:rsidRDefault="00D837B4" w:rsidP="00603B8B">
            <w:pPr>
              <w:jc w:val="center"/>
              <w:rPr>
                <w:rFonts w:ascii="Arial Narrow" w:hAnsi="Arial Narrow" w:cstheme="minorHAnsi"/>
              </w:rPr>
            </w:pPr>
            <w:r w:rsidRPr="00AE0479">
              <w:rPr>
                <w:rFonts w:ascii="Arial Narrow" w:hAnsi="Arial Narrow" w:cstheme="minorHAnsi"/>
              </w:rPr>
              <w:t>15</w:t>
            </w:r>
          </w:p>
        </w:tc>
      </w:tr>
      <w:tr w:rsidR="00D837B4" w:rsidRPr="00AE0479" w:rsidTr="00AA3840">
        <w:trPr>
          <w:jc w:val="center"/>
        </w:trPr>
        <w:tc>
          <w:tcPr>
            <w:tcW w:w="487" w:type="dxa"/>
            <w:tcBorders>
              <w:top w:val="single" w:sz="4" w:space="0" w:color="auto"/>
              <w:left w:val="single" w:sz="4" w:space="0" w:color="auto"/>
              <w:bottom w:val="single" w:sz="4" w:space="0" w:color="auto"/>
              <w:right w:val="single" w:sz="4" w:space="0" w:color="auto"/>
            </w:tcBorders>
            <w:hideMark/>
          </w:tcPr>
          <w:p w:rsidR="00D837B4" w:rsidRPr="00AE0479" w:rsidRDefault="00D837B4" w:rsidP="00603B8B">
            <w:pPr>
              <w:rPr>
                <w:rFonts w:ascii="Arial Narrow" w:hAnsi="Arial Narrow" w:cstheme="minorHAnsi"/>
              </w:rPr>
            </w:pPr>
            <w:r w:rsidRPr="00AE0479">
              <w:rPr>
                <w:rFonts w:ascii="Arial Narrow" w:hAnsi="Arial Narrow" w:cstheme="minorHAnsi"/>
              </w:rPr>
              <w:lastRenderedPageBreak/>
              <w:t>4</w:t>
            </w:r>
          </w:p>
        </w:tc>
        <w:tc>
          <w:tcPr>
            <w:tcW w:w="2429" w:type="dxa"/>
            <w:tcBorders>
              <w:top w:val="single" w:sz="4" w:space="0" w:color="auto"/>
              <w:left w:val="single" w:sz="4" w:space="0" w:color="auto"/>
              <w:bottom w:val="single" w:sz="4" w:space="0" w:color="auto"/>
              <w:right w:val="single" w:sz="4" w:space="0" w:color="auto"/>
            </w:tcBorders>
            <w:vAlign w:val="center"/>
          </w:tcPr>
          <w:p w:rsidR="00D837B4" w:rsidRPr="00AE0479" w:rsidRDefault="00D837B4" w:rsidP="001C40FC">
            <w:pPr>
              <w:rPr>
                <w:rFonts w:ascii="Arial Narrow" w:hAnsi="Arial Narrow" w:cstheme="minorHAnsi"/>
                <w:b/>
              </w:rPr>
            </w:pPr>
            <w:r w:rsidRPr="00AE0479">
              <w:rPr>
                <w:rFonts w:ascii="Arial Narrow" w:hAnsi="Arial Narrow" w:cstheme="minorHAnsi"/>
                <w:b/>
              </w:rPr>
              <w:t>Zestaw podręczników do spedycji, magazynowania dystrybucji, produkcji.</w:t>
            </w:r>
          </w:p>
          <w:p w:rsidR="00D837B4" w:rsidRPr="00AE0479" w:rsidRDefault="00D837B4" w:rsidP="00603B8B">
            <w:pPr>
              <w:pStyle w:val="Nagwek1"/>
              <w:shd w:val="clear" w:color="auto" w:fill="FAF7F3"/>
              <w:spacing w:before="0" w:line="250" w:lineRule="atLeast"/>
              <w:outlineLvl w:val="0"/>
              <w:rPr>
                <w:rFonts w:ascii="Arial Narrow" w:hAnsi="Arial Narrow" w:cstheme="minorHAnsi"/>
                <w:b w:val="0"/>
                <w:color w:val="auto"/>
                <w:sz w:val="22"/>
                <w:szCs w:val="22"/>
              </w:rPr>
            </w:pPr>
            <w:r w:rsidRPr="00AE0479">
              <w:rPr>
                <w:rFonts w:ascii="Arial Narrow" w:hAnsi="Arial Narrow" w:cstheme="minorHAnsi"/>
                <w:b w:val="0"/>
                <w:color w:val="auto"/>
                <w:sz w:val="22"/>
                <w:szCs w:val="22"/>
              </w:rPr>
              <w:t>Podręcznik  powinien zawierać informacje dotyczące</w:t>
            </w:r>
            <w:r w:rsidRPr="00AE0479">
              <w:rPr>
                <w:rFonts w:ascii="Arial Narrow" w:hAnsi="Arial Narrow" w:cstheme="minorHAnsi"/>
                <w:color w:val="auto"/>
                <w:sz w:val="22"/>
                <w:szCs w:val="22"/>
              </w:rPr>
              <w:t xml:space="preserve"> </w:t>
            </w:r>
            <w:r w:rsidRPr="00AE0479">
              <w:rPr>
                <w:rFonts w:ascii="Arial Narrow" w:hAnsi="Arial Narrow" w:cstheme="minorHAnsi"/>
                <w:b w:val="0"/>
                <w:color w:val="auto"/>
                <w:sz w:val="22"/>
                <w:szCs w:val="22"/>
              </w:rPr>
              <w:t>zapasów i magazynowania w formie przykładów  i ćwiczeń. Podręcznik powinien poruszać następujące problemy:</w:t>
            </w:r>
          </w:p>
          <w:p w:rsidR="00D837B4" w:rsidRPr="00AE0479" w:rsidRDefault="00D837B4" w:rsidP="001A6321">
            <w:pPr>
              <w:rPr>
                <w:rFonts w:ascii="Arial Narrow" w:hAnsi="Arial Narrow"/>
              </w:rPr>
            </w:pPr>
            <w:r w:rsidRPr="00AE0479">
              <w:rPr>
                <w:rFonts w:ascii="Arial Narrow" w:hAnsi="Arial Narrow"/>
              </w:rPr>
              <w:t>jak sporządzić schematy przyjęcia, kompletowania oraz wydawania zapasu magazynowego,  jak wyznaczać liczbę stanowisk przeładunkowych oraz określać ich parametry,</w:t>
            </w:r>
            <w:r w:rsidRPr="00AE0479">
              <w:rPr>
                <w:rFonts w:ascii="Arial Narrow" w:hAnsi="Arial Narrow"/>
              </w:rPr>
              <w:br/>
              <w:t xml:space="preserve">jak określać liczbę potrzebnych środków transportu wewnętrznego, jakie są zasady i systemy składowania, jak zastosować analizę ABC w </w:t>
            </w:r>
            <w:r w:rsidRPr="00AE0479">
              <w:rPr>
                <w:rFonts w:ascii="Arial Narrow" w:hAnsi="Arial Narrow"/>
              </w:rPr>
              <w:lastRenderedPageBreak/>
              <w:t>gospodarce magazynowej, jakie są zasady wypełniania dokumentacji magazynowej, jakie są podstawowe modele uzupełniania zapasów.</w:t>
            </w:r>
          </w:p>
          <w:p w:rsidR="00D837B4" w:rsidRPr="00AE0479" w:rsidRDefault="00D837B4" w:rsidP="00603B8B">
            <w:pPr>
              <w:rPr>
                <w:rFonts w:ascii="Arial Narrow" w:hAnsi="Arial Narrow" w:cstheme="minorHAnsi"/>
                <w:b/>
              </w:rPr>
            </w:pPr>
            <w:r w:rsidRPr="00AE0479">
              <w:rPr>
                <w:rFonts w:ascii="Arial Narrow" w:hAnsi="Arial Narrow" w:cstheme="minorHAnsi"/>
              </w:rPr>
              <w:t xml:space="preserve"> </w:t>
            </w:r>
            <w:r w:rsidRPr="00AE0479">
              <w:rPr>
                <w:rFonts w:ascii="Arial Narrow" w:hAnsi="Arial Narrow" w:cstheme="minorHAnsi"/>
                <w:b/>
              </w:rPr>
              <w:t>15 sztuk</w:t>
            </w:r>
          </w:p>
          <w:p w:rsidR="00D837B4" w:rsidRPr="00AE0479" w:rsidRDefault="00D837B4" w:rsidP="00603B8B">
            <w:pPr>
              <w:rPr>
                <w:rFonts w:ascii="Arial Narrow" w:hAnsi="Arial Narrow" w:cstheme="minorHAnsi"/>
              </w:rPr>
            </w:pPr>
          </w:p>
        </w:tc>
        <w:tc>
          <w:tcPr>
            <w:tcW w:w="1273"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rPr>
                <w:rFonts w:ascii="Arial Narrow" w:hAnsi="Arial Narrow" w:cstheme="minorHAnsi"/>
              </w:rPr>
            </w:pPr>
          </w:p>
        </w:tc>
        <w:tc>
          <w:tcPr>
            <w:tcW w:w="1134"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rPr>
                <w:rFonts w:ascii="Arial Narrow" w:hAnsi="Arial Narrow" w:cstheme="minorHAnsi"/>
              </w:rPr>
            </w:pPr>
          </w:p>
        </w:tc>
        <w:tc>
          <w:tcPr>
            <w:tcW w:w="992"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rPr>
                <w:rFonts w:ascii="Arial Narrow" w:hAnsi="Arial Narrow" w:cstheme="minorHAnsi"/>
              </w:rPr>
            </w:pPr>
          </w:p>
        </w:tc>
        <w:tc>
          <w:tcPr>
            <w:tcW w:w="1701"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pStyle w:val="Akapitzlist"/>
              <w:ind w:left="0"/>
              <w:rPr>
                <w:rFonts w:ascii="Arial Narrow" w:hAnsi="Arial Narrow" w:cstheme="minorHAnsi"/>
              </w:rPr>
            </w:pPr>
            <w:r w:rsidRPr="00AE0479">
              <w:rPr>
                <w:rFonts w:ascii="Arial Narrow" w:hAnsi="Arial Narrow" w:cstheme="minorHAnsi"/>
              </w:rPr>
              <w:t>ZAWÓD: TECHNIK LOGISTYK</w:t>
            </w:r>
          </w:p>
          <w:p w:rsidR="00D837B4" w:rsidRPr="00AE0479" w:rsidRDefault="00D837B4" w:rsidP="00603B8B">
            <w:pPr>
              <w:pStyle w:val="Akapitzlist"/>
              <w:ind w:left="0"/>
              <w:rPr>
                <w:rFonts w:ascii="Arial Narrow" w:hAnsi="Arial Narrow" w:cstheme="minorHAnsi"/>
              </w:rPr>
            </w:pPr>
            <w:r w:rsidRPr="00AE0479">
              <w:rPr>
                <w:rFonts w:ascii="Arial Narrow" w:hAnsi="Arial Narrow" w:cstheme="minorHAnsi"/>
              </w:rPr>
              <w:t xml:space="preserve">PRACOWNI </w:t>
            </w:r>
            <w:r w:rsidRPr="00AE0479">
              <w:rPr>
                <w:rFonts w:ascii="Arial Narrow" w:hAnsi="Arial Narrow" w:cstheme="minorHAnsi"/>
                <w:bCs/>
              </w:rPr>
              <w:t>LOGISTYCZNA- LABORATORIUM SYMULACYJNE</w:t>
            </w:r>
          </w:p>
          <w:p w:rsidR="00D837B4" w:rsidRPr="00AE0479" w:rsidRDefault="00D837B4" w:rsidP="00603B8B">
            <w:pPr>
              <w:rPr>
                <w:rFonts w:ascii="Arial Narrow" w:hAnsi="Arial Narrow" w:cstheme="minorHAnsi"/>
              </w:rPr>
            </w:pPr>
          </w:p>
        </w:tc>
        <w:tc>
          <w:tcPr>
            <w:tcW w:w="1843" w:type="dxa"/>
            <w:tcBorders>
              <w:top w:val="single" w:sz="4" w:space="0" w:color="auto"/>
              <w:left w:val="single" w:sz="4" w:space="0" w:color="auto"/>
              <w:bottom w:val="single" w:sz="4" w:space="0" w:color="auto"/>
              <w:right w:val="single" w:sz="4" w:space="0" w:color="auto"/>
            </w:tcBorders>
          </w:tcPr>
          <w:p w:rsidR="00D837B4" w:rsidRPr="00AE0479" w:rsidRDefault="00D837B4" w:rsidP="00603B8B">
            <w:pPr>
              <w:rPr>
                <w:rFonts w:ascii="Arial Narrow" w:hAnsi="Arial Narrow" w:cstheme="minorHAnsi"/>
              </w:rPr>
            </w:pPr>
            <w:r w:rsidRPr="00AE0479">
              <w:rPr>
                <w:rFonts w:ascii="Arial Narrow" w:hAnsi="Arial Narrow" w:cstheme="minorHAnsi"/>
              </w:rPr>
              <w:t>Zespół Szkół Licealnych i Technicznych</w:t>
            </w:r>
          </w:p>
        </w:tc>
        <w:tc>
          <w:tcPr>
            <w:tcW w:w="899" w:type="dxa"/>
            <w:tcBorders>
              <w:top w:val="single" w:sz="4" w:space="0" w:color="auto"/>
              <w:left w:val="single" w:sz="4" w:space="0" w:color="auto"/>
              <w:bottom w:val="single" w:sz="4" w:space="0" w:color="auto"/>
              <w:right w:val="single" w:sz="4" w:space="0" w:color="auto"/>
            </w:tcBorders>
            <w:vAlign w:val="center"/>
          </w:tcPr>
          <w:p w:rsidR="00D837B4" w:rsidRPr="00AE0479" w:rsidRDefault="00D837B4" w:rsidP="00603B8B">
            <w:pPr>
              <w:jc w:val="center"/>
              <w:rPr>
                <w:rFonts w:ascii="Arial Narrow" w:hAnsi="Arial Narrow" w:cstheme="minorHAnsi"/>
              </w:rPr>
            </w:pPr>
            <w:r w:rsidRPr="00AE0479">
              <w:rPr>
                <w:rFonts w:ascii="Arial Narrow" w:hAnsi="Arial Narrow" w:cstheme="minorHAnsi"/>
              </w:rPr>
              <w:t>1</w:t>
            </w:r>
          </w:p>
        </w:tc>
      </w:tr>
      <w:tr w:rsidR="00D837B4" w:rsidRPr="00AE0479" w:rsidTr="009F2C06">
        <w:trPr>
          <w:gridAfter w:val="7"/>
          <w:wAfter w:w="10271" w:type="dxa"/>
          <w:jc w:val="center"/>
        </w:trPr>
        <w:tc>
          <w:tcPr>
            <w:tcW w:w="487" w:type="dxa"/>
            <w:tcBorders>
              <w:top w:val="single" w:sz="4" w:space="0" w:color="auto"/>
              <w:left w:val="single" w:sz="4" w:space="0" w:color="auto"/>
              <w:bottom w:val="single" w:sz="4" w:space="0" w:color="auto"/>
              <w:right w:val="single" w:sz="4" w:space="0" w:color="auto"/>
            </w:tcBorders>
            <w:hideMark/>
          </w:tcPr>
          <w:p w:rsidR="00D837B4" w:rsidRPr="00AE0479" w:rsidRDefault="00D837B4" w:rsidP="00603B8B">
            <w:pPr>
              <w:rPr>
                <w:rFonts w:ascii="Arial Narrow" w:hAnsi="Arial Narrow" w:cstheme="minorHAnsi"/>
              </w:rPr>
            </w:pPr>
          </w:p>
        </w:tc>
      </w:tr>
    </w:tbl>
    <w:p w:rsidR="00590B6A" w:rsidRPr="001351C9" w:rsidRDefault="00590B6A" w:rsidP="00590B6A">
      <w:pPr>
        <w:rPr>
          <w:rFonts w:cstheme="minorHAnsi"/>
        </w:rPr>
      </w:pPr>
    </w:p>
    <w:p w:rsidR="00590B6A" w:rsidRPr="001351C9" w:rsidRDefault="00590B6A" w:rsidP="00590B6A">
      <w:pPr>
        <w:rPr>
          <w:rFonts w:cstheme="minorHAnsi"/>
        </w:rPr>
      </w:pPr>
    </w:p>
    <w:p w:rsidR="00CE56FA" w:rsidRDefault="00CE56FA"/>
    <w:sectPr w:rsidR="00CE56FA" w:rsidSect="00435658">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1EA" w:rsidRDefault="006E21EA" w:rsidP="00AE0479">
      <w:pPr>
        <w:spacing w:after="0" w:line="240" w:lineRule="auto"/>
      </w:pPr>
      <w:r>
        <w:separator/>
      </w:r>
    </w:p>
  </w:endnote>
  <w:endnote w:type="continuationSeparator" w:id="0">
    <w:p w:rsidR="006E21EA" w:rsidRDefault="006E21EA" w:rsidP="00AE0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1EA" w:rsidRDefault="006E21EA" w:rsidP="00AE0479">
      <w:pPr>
        <w:spacing w:after="0" w:line="240" w:lineRule="auto"/>
      </w:pPr>
      <w:r>
        <w:separator/>
      </w:r>
    </w:p>
  </w:footnote>
  <w:footnote w:type="continuationSeparator" w:id="0">
    <w:p w:rsidR="006E21EA" w:rsidRDefault="006E21EA" w:rsidP="00AE0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479" w:rsidRDefault="00AE0479" w:rsidP="00AE0479">
    <w:pPr>
      <w:pStyle w:val="Nagwek"/>
      <w:jc w:val="center"/>
    </w:pPr>
    <w:r w:rsidRPr="00A94D14">
      <w:rPr>
        <w:noProof/>
        <w:lang w:eastAsia="pl-PL"/>
      </w:rPr>
      <w:drawing>
        <wp:anchor distT="0" distB="0" distL="114300" distR="114300" simplePos="0" relativeHeight="251659264" behindDoc="0" locked="0" layoutInCell="1" allowOverlap="1">
          <wp:simplePos x="0" y="0"/>
          <wp:positionH relativeFrom="column">
            <wp:posOffset>1531620</wp:posOffset>
          </wp:positionH>
          <wp:positionV relativeFrom="paragraph">
            <wp:posOffset>-198755</wp:posOffset>
          </wp:positionV>
          <wp:extent cx="5387494" cy="486033"/>
          <wp:effectExtent l="19050" t="0" r="6178" b="0"/>
          <wp:wrapSquare wrapText="bothSides"/>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5387494" cy="486033"/>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90B6A"/>
    <w:rsid w:val="000228B8"/>
    <w:rsid w:val="00065806"/>
    <w:rsid w:val="000D38E2"/>
    <w:rsid w:val="000E4837"/>
    <w:rsid w:val="001171E5"/>
    <w:rsid w:val="00123690"/>
    <w:rsid w:val="00124334"/>
    <w:rsid w:val="00163832"/>
    <w:rsid w:val="001736A3"/>
    <w:rsid w:val="00175E21"/>
    <w:rsid w:val="001A6321"/>
    <w:rsid w:val="001C40FC"/>
    <w:rsid w:val="001E6BEB"/>
    <w:rsid w:val="0020619F"/>
    <w:rsid w:val="00242E8D"/>
    <w:rsid w:val="0024608D"/>
    <w:rsid w:val="00282D87"/>
    <w:rsid w:val="002941CF"/>
    <w:rsid w:val="002D7C49"/>
    <w:rsid w:val="00334D1B"/>
    <w:rsid w:val="0034161F"/>
    <w:rsid w:val="00346905"/>
    <w:rsid w:val="00435300"/>
    <w:rsid w:val="004A1235"/>
    <w:rsid w:val="004D1733"/>
    <w:rsid w:val="004D3F9C"/>
    <w:rsid w:val="00556FB0"/>
    <w:rsid w:val="00590B6A"/>
    <w:rsid w:val="005C05D4"/>
    <w:rsid w:val="00664601"/>
    <w:rsid w:val="00670D62"/>
    <w:rsid w:val="006B0C80"/>
    <w:rsid w:val="006C1855"/>
    <w:rsid w:val="006E21EA"/>
    <w:rsid w:val="00752881"/>
    <w:rsid w:val="00757AAC"/>
    <w:rsid w:val="007A489F"/>
    <w:rsid w:val="007C349A"/>
    <w:rsid w:val="007D0B4E"/>
    <w:rsid w:val="00816815"/>
    <w:rsid w:val="00835AD2"/>
    <w:rsid w:val="00870435"/>
    <w:rsid w:val="008B03C1"/>
    <w:rsid w:val="008D3C16"/>
    <w:rsid w:val="009F2C06"/>
    <w:rsid w:val="00A86DD1"/>
    <w:rsid w:val="00A90F23"/>
    <w:rsid w:val="00AA3840"/>
    <w:rsid w:val="00AE0479"/>
    <w:rsid w:val="00AE64C3"/>
    <w:rsid w:val="00AF60E2"/>
    <w:rsid w:val="00B17EB2"/>
    <w:rsid w:val="00B21F44"/>
    <w:rsid w:val="00B508AD"/>
    <w:rsid w:val="00B57FFE"/>
    <w:rsid w:val="00B8310F"/>
    <w:rsid w:val="00BC3BA6"/>
    <w:rsid w:val="00C10322"/>
    <w:rsid w:val="00C64F05"/>
    <w:rsid w:val="00C84409"/>
    <w:rsid w:val="00C84EF5"/>
    <w:rsid w:val="00CD0CFE"/>
    <w:rsid w:val="00CE56FA"/>
    <w:rsid w:val="00D30C52"/>
    <w:rsid w:val="00D71841"/>
    <w:rsid w:val="00D837B4"/>
    <w:rsid w:val="00D94B2E"/>
    <w:rsid w:val="00DA1AF3"/>
    <w:rsid w:val="00DC39F7"/>
    <w:rsid w:val="00E20501"/>
    <w:rsid w:val="00E9775C"/>
    <w:rsid w:val="00EA108F"/>
    <w:rsid w:val="00EB6C12"/>
    <w:rsid w:val="00F321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0B6A"/>
  </w:style>
  <w:style w:type="paragraph" w:styleId="Nagwek1">
    <w:name w:val="heading 1"/>
    <w:basedOn w:val="Normalny"/>
    <w:next w:val="Normalny"/>
    <w:link w:val="Nagwek1Znak"/>
    <w:uiPriority w:val="9"/>
    <w:qFormat/>
    <w:rsid w:val="00590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90B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90B6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90B6A"/>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590B6A"/>
    <w:pPr>
      <w:ind w:left="720"/>
      <w:contextualSpacing/>
    </w:pPr>
  </w:style>
  <w:style w:type="table" w:styleId="Tabela-Siatka">
    <w:name w:val="Table Grid"/>
    <w:basedOn w:val="Standardowy"/>
    <w:uiPriority w:val="59"/>
    <w:rsid w:val="00590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ka">
    <w:name w:val="notka"/>
    <w:basedOn w:val="Domylnaczcionkaakapitu"/>
    <w:rsid w:val="00590B6A"/>
  </w:style>
  <w:style w:type="character" w:customStyle="1" w:styleId="apple-converted-space">
    <w:name w:val="apple-converted-space"/>
    <w:basedOn w:val="Domylnaczcionkaakapitu"/>
    <w:rsid w:val="00590B6A"/>
  </w:style>
  <w:style w:type="paragraph" w:styleId="NormalnyWeb">
    <w:name w:val="Normal (Web)"/>
    <w:basedOn w:val="Normalny"/>
    <w:uiPriority w:val="99"/>
    <w:unhideWhenUsed/>
    <w:rsid w:val="00590B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90B6A"/>
    <w:rPr>
      <w:color w:val="0000FF"/>
      <w:u w:val="single"/>
    </w:rPr>
  </w:style>
  <w:style w:type="paragraph" w:customStyle="1" w:styleId="tbpoz">
    <w:name w:val="tbpoz"/>
    <w:basedOn w:val="Normalny"/>
    <w:rsid w:val="00590B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ytul">
    <w:name w:val="tytul"/>
    <w:basedOn w:val="Domylnaczcionkaakapitu"/>
    <w:rsid w:val="00590B6A"/>
  </w:style>
  <w:style w:type="paragraph" w:customStyle="1" w:styleId="h3">
    <w:name w:val="h3"/>
    <w:basedOn w:val="Normalny"/>
    <w:rsid w:val="00590B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E04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0479"/>
  </w:style>
  <w:style w:type="paragraph" w:styleId="Stopka">
    <w:name w:val="footer"/>
    <w:basedOn w:val="Normalny"/>
    <w:link w:val="StopkaZnak"/>
    <w:uiPriority w:val="99"/>
    <w:unhideWhenUsed/>
    <w:rsid w:val="00AE04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0479"/>
  </w:style>
</w:styles>
</file>

<file path=word/webSettings.xml><?xml version="1.0" encoding="utf-8"?>
<w:webSettings xmlns:r="http://schemas.openxmlformats.org/officeDocument/2006/relationships" xmlns:w="http://schemas.openxmlformats.org/wordprocessingml/2006/main">
  <w:divs>
    <w:div w:id="1383167689">
      <w:bodyDiv w:val="1"/>
      <w:marLeft w:val="0"/>
      <w:marRight w:val="0"/>
      <w:marTop w:val="0"/>
      <w:marBottom w:val="0"/>
      <w:divBdr>
        <w:top w:val="none" w:sz="0" w:space="0" w:color="auto"/>
        <w:left w:val="none" w:sz="0" w:space="0" w:color="auto"/>
        <w:bottom w:val="none" w:sz="0" w:space="0" w:color="auto"/>
        <w:right w:val="none" w:sz="0" w:space="0" w:color="auto"/>
      </w:divBdr>
    </w:div>
    <w:div w:id="150709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ibliotekalogistyka.pl/index.php?page=shop.product_details&amp;flypage=flypage.tpl&amp;product_id=71&amp;category_id=4&amp;option=com_virtuemart&amp;Itemid=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iotekalogistyka.pl/index.php?page=shop.product_details&amp;flypage=flypage.tpl&amp;product_id=70&amp;category_id=4&amp;option=com_virtuemart&amp;Itemid=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1311</Words>
  <Characters>7871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Marta Jurewicz</cp:lastModifiedBy>
  <cp:revision>11</cp:revision>
  <cp:lastPrinted>2017-10-03T10:30:00Z</cp:lastPrinted>
  <dcterms:created xsi:type="dcterms:W3CDTF">2017-10-17T05:48:00Z</dcterms:created>
  <dcterms:modified xsi:type="dcterms:W3CDTF">2017-11-09T12:01:00Z</dcterms:modified>
</cp:coreProperties>
</file>