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CC2B93" w:rsidRDefault="007A44A6" w:rsidP="007A44A6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2B93">
        <w:rPr>
          <w:rFonts w:ascii="Bookman Old Style" w:hAnsi="Bookman Old Style"/>
          <w:b/>
          <w:bCs/>
          <w:sz w:val="22"/>
          <w:szCs w:val="22"/>
        </w:rPr>
        <w:t xml:space="preserve">WYKAZ </w:t>
      </w:r>
      <w:r w:rsidR="00861077" w:rsidRPr="00CC2B93">
        <w:rPr>
          <w:rFonts w:ascii="Bookman Old Style" w:hAnsi="Bookman Old Style"/>
          <w:b/>
          <w:bCs/>
          <w:sz w:val="22"/>
          <w:szCs w:val="22"/>
        </w:rPr>
        <w:t>Nr 14</w:t>
      </w:r>
      <w:r w:rsidR="0024704F" w:rsidRPr="00CC2B93">
        <w:rPr>
          <w:rFonts w:ascii="Bookman Old Style" w:hAnsi="Bookman Old Style"/>
          <w:b/>
          <w:bCs/>
          <w:sz w:val="22"/>
          <w:szCs w:val="22"/>
        </w:rPr>
        <w:t>/2016</w:t>
      </w:r>
      <w:r w:rsidR="00084944" w:rsidRPr="00CC2B9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C2B93">
        <w:rPr>
          <w:rFonts w:ascii="Bookman Old Style" w:hAnsi="Bookman Old Style"/>
          <w:b/>
          <w:bCs/>
          <w:sz w:val="22"/>
          <w:szCs w:val="22"/>
        </w:rPr>
        <w:t>NIERUCHOMOŚCI</w:t>
      </w:r>
    </w:p>
    <w:p w:rsidR="007A44A6" w:rsidRPr="00CC2B93" w:rsidRDefault="007A44A6" w:rsidP="007A44A6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2B93">
        <w:rPr>
          <w:rFonts w:ascii="Bookman Old Style" w:hAnsi="Bookman Old Style"/>
          <w:b/>
          <w:bCs/>
          <w:sz w:val="22"/>
          <w:szCs w:val="22"/>
        </w:rPr>
        <w:t xml:space="preserve">STANOWIĄCEJ WŁASNOŚĆ </w:t>
      </w:r>
      <w:r w:rsidR="00C63BD1" w:rsidRPr="00CC2B93">
        <w:rPr>
          <w:rFonts w:ascii="Bookman Old Style" w:hAnsi="Bookman Old Style"/>
          <w:b/>
          <w:bCs/>
          <w:sz w:val="22"/>
          <w:szCs w:val="22"/>
        </w:rPr>
        <w:t>POWIATU KROŚNIEŃSKIEGO</w:t>
      </w:r>
    </w:p>
    <w:p w:rsidR="00861077" w:rsidRPr="00CC2B93" w:rsidRDefault="00861077" w:rsidP="007A44A6">
      <w:pPr>
        <w:jc w:val="center"/>
        <w:rPr>
          <w:rFonts w:ascii="Bookman Old Style" w:hAnsi="Bookman Old Style"/>
          <w:b/>
          <w:sz w:val="22"/>
          <w:szCs w:val="22"/>
        </w:rPr>
      </w:pPr>
      <w:r w:rsidRPr="00CC2B93">
        <w:rPr>
          <w:rFonts w:ascii="Bookman Old Style" w:hAnsi="Bookman Old Style"/>
          <w:b/>
          <w:sz w:val="22"/>
          <w:szCs w:val="22"/>
        </w:rPr>
        <w:t xml:space="preserve">PRZEZNACZONEJ DO SPRZEDAŻY </w:t>
      </w:r>
    </w:p>
    <w:p w:rsidR="00861077" w:rsidRPr="00CC2B93" w:rsidRDefault="00861077" w:rsidP="007A44A6">
      <w:pPr>
        <w:jc w:val="both"/>
        <w:rPr>
          <w:rFonts w:ascii="Bookman Old Style" w:hAnsi="Bookman Old Style"/>
          <w:sz w:val="22"/>
          <w:szCs w:val="22"/>
        </w:rPr>
      </w:pPr>
    </w:p>
    <w:p w:rsidR="009A2D5E" w:rsidRPr="00CC2B93" w:rsidRDefault="007A44A6" w:rsidP="007A44A6">
      <w:pPr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Zgodnie z  art.</w:t>
      </w:r>
      <w:r w:rsidR="00084944" w:rsidRPr="00CC2B93">
        <w:rPr>
          <w:rFonts w:ascii="Bookman Old Style" w:hAnsi="Bookman Old Style"/>
          <w:sz w:val="22"/>
          <w:szCs w:val="22"/>
        </w:rPr>
        <w:t xml:space="preserve"> </w:t>
      </w:r>
      <w:r w:rsidR="00006D8C" w:rsidRPr="00CC2B93">
        <w:rPr>
          <w:rFonts w:ascii="Bookman Old Style" w:hAnsi="Bookman Old Style"/>
          <w:sz w:val="22"/>
          <w:szCs w:val="22"/>
        </w:rPr>
        <w:t>35</w:t>
      </w:r>
      <w:r w:rsidRPr="00CC2B93">
        <w:rPr>
          <w:rFonts w:ascii="Bookman Old Style" w:hAnsi="Bookman Old Style"/>
          <w:sz w:val="22"/>
          <w:szCs w:val="22"/>
        </w:rPr>
        <w:t xml:space="preserve"> ust.</w:t>
      </w:r>
      <w:r w:rsidR="0098060E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1</w:t>
      </w:r>
      <w:r w:rsidR="00006D8C" w:rsidRPr="00CC2B93">
        <w:rPr>
          <w:rFonts w:ascii="Bookman Old Style" w:hAnsi="Bookman Old Style"/>
          <w:sz w:val="22"/>
          <w:szCs w:val="22"/>
        </w:rPr>
        <w:t xml:space="preserve"> i ust. 2</w:t>
      </w:r>
      <w:r w:rsidRPr="00CC2B93">
        <w:rPr>
          <w:rFonts w:ascii="Bookman Old Style" w:hAnsi="Bookman Old Style"/>
          <w:sz w:val="22"/>
          <w:szCs w:val="22"/>
        </w:rPr>
        <w:t xml:space="preserve"> ustawy z dnia 21 sierpnia 1997r. o </w:t>
      </w:r>
      <w:r w:rsidR="00847254" w:rsidRPr="00CC2B93">
        <w:rPr>
          <w:rFonts w:ascii="Bookman Old Style" w:hAnsi="Bookman Old Style"/>
          <w:sz w:val="22"/>
          <w:szCs w:val="22"/>
        </w:rPr>
        <w:t xml:space="preserve">gospodarce nieruchomościami  </w:t>
      </w:r>
      <w:r w:rsidR="00861077" w:rsidRPr="00CC2B93">
        <w:rPr>
          <w:rFonts w:ascii="Bookman Old Style" w:hAnsi="Bookman Old Style"/>
          <w:sz w:val="22"/>
          <w:szCs w:val="22"/>
        </w:rPr>
        <w:t xml:space="preserve">(Dz. </w:t>
      </w:r>
      <w:r w:rsidR="00006D8C" w:rsidRPr="00CC2B93">
        <w:rPr>
          <w:rFonts w:ascii="Bookman Old Style" w:hAnsi="Bookman Old Style"/>
          <w:sz w:val="22"/>
          <w:szCs w:val="22"/>
        </w:rPr>
        <w:t xml:space="preserve">U. </w:t>
      </w:r>
      <w:r w:rsidR="00861077" w:rsidRPr="00CC2B93">
        <w:rPr>
          <w:rFonts w:ascii="Bookman Old Style" w:hAnsi="Bookman Old Style"/>
          <w:sz w:val="22"/>
          <w:szCs w:val="22"/>
        </w:rPr>
        <w:t>z 2015r. poz.1774</w:t>
      </w:r>
      <w:r w:rsidR="00DA57F5" w:rsidRPr="00CC2B93">
        <w:rPr>
          <w:rFonts w:ascii="Bookman Old Style" w:hAnsi="Bookman Old Style"/>
          <w:sz w:val="22"/>
          <w:szCs w:val="22"/>
        </w:rPr>
        <w:t xml:space="preserve"> </w:t>
      </w:r>
      <w:r w:rsidR="000E0963" w:rsidRPr="00CC2B93">
        <w:rPr>
          <w:rFonts w:ascii="Bookman Old Style" w:hAnsi="Bookman Old Style"/>
          <w:sz w:val="22"/>
          <w:szCs w:val="22"/>
        </w:rPr>
        <w:t>z</w:t>
      </w:r>
      <w:r w:rsidR="00006D8C" w:rsidRPr="00CC2B93">
        <w:rPr>
          <w:rFonts w:ascii="Bookman Old Style" w:hAnsi="Bookman Old Style"/>
          <w:sz w:val="22"/>
          <w:szCs w:val="22"/>
        </w:rPr>
        <w:t>e</w:t>
      </w:r>
      <w:r w:rsidR="000E0963" w:rsidRPr="00CC2B93">
        <w:rPr>
          <w:rFonts w:ascii="Bookman Old Style" w:hAnsi="Bookman Old Style"/>
          <w:sz w:val="22"/>
          <w:szCs w:val="22"/>
        </w:rPr>
        <w:t xml:space="preserve"> zm.</w:t>
      </w:r>
      <w:r w:rsidR="00DA57F5" w:rsidRPr="00CC2B93">
        <w:rPr>
          <w:rFonts w:ascii="Bookman Old Style" w:hAnsi="Bookman Old Style"/>
          <w:sz w:val="22"/>
          <w:szCs w:val="22"/>
        </w:rPr>
        <w:t xml:space="preserve">) </w:t>
      </w:r>
      <w:r w:rsidR="00C63BD1" w:rsidRPr="00CC2B93">
        <w:rPr>
          <w:rFonts w:ascii="Bookman Old Style" w:hAnsi="Bookman Old Style"/>
          <w:sz w:val="22"/>
          <w:szCs w:val="22"/>
        </w:rPr>
        <w:t xml:space="preserve">Zarząd Powiatu </w:t>
      </w:r>
      <w:r w:rsidR="00006D8C" w:rsidRPr="00CC2B93">
        <w:rPr>
          <w:rFonts w:ascii="Bookman Old Style" w:hAnsi="Bookman Old Style"/>
          <w:sz w:val="22"/>
          <w:szCs w:val="22"/>
        </w:rPr>
        <w:t xml:space="preserve">Krośnieńskiego </w:t>
      </w:r>
      <w:r w:rsidRPr="00CC2B93">
        <w:rPr>
          <w:rFonts w:ascii="Bookman Old Style" w:hAnsi="Bookman Old Style"/>
          <w:sz w:val="22"/>
          <w:szCs w:val="22"/>
        </w:rPr>
        <w:t xml:space="preserve">podaje do publicznej </w:t>
      </w:r>
      <w:r w:rsidR="00C63BD1" w:rsidRPr="00CC2B93">
        <w:rPr>
          <w:rFonts w:ascii="Bookman Old Style" w:hAnsi="Bookman Old Style"/>
          <w:sz w:val="22"/>
          <w:szCs w:val="22"/>
        </w:rPr>
        <w:t xml:space="preserve">wiadomości, że </w:t>
      </w:r>
      <w:r w:rsidR="00006D8C" w:rsidRPr="00CC2B93">
        <w:rPr>
          <w:rFonts w:ascii="Bookman Old Style" w:hAnsi="Bookman Old Style"/>
          <w:sz w:val="22"/>
          <w:szCs w:val="22"/>
        </w:rPr>
        <w:t>przeznacza do sprzedaży w drodze bezprzetargowej na rzecz G</w:t>
      </w:r>
      <w:r w:rsidR="00861077" w:rsidRPr="00CC2B93">
        <w:rPr>
          <w:rFonts w:ascii="Bookman Old Style" w:hAnsi="Bookman Old Style"/>
          <w:sz w:val="22"/>
          <w:szCs w:val="22"/>
        </w:rPr>
        <w:t>miny Gubin o statusie miejskim</w:t>
      </w:r>
      <w:r w:rsidRPr="00CC2B93">
        <w:rPr>
          <w:rFonts w:ascii="Bookman Old Style" w:hAnsi="Bookman Old Style"/>
          <w:sz w:val="22"/>
          <w:szCs w:val="22"/>
        </w:rPr>
        <w:t xml:space="preserve"> </w:t>
      </w:r>
      <w:r w:rsidR="00861077" w:rsidRPr="00CC2B93">
        <w:rPr>
          <w:rFonts w:ascii="Bookman Old Style" w:hAnsi="Bookman Old Style"/>
          <w:sz w:val="22"/>
          <w:szCs w:val="22"/>
        </w:rPr>
        <w:t>za cenę niższą od wartości rynkowej</w:t>
      </w:r>
      <w:r w:rsidR="00006D8C" w:rsidRPr="00CC2B93">
        <w:rPr>
          <w:rFonts w:ascii="Bookman Old Style" w:hAnsi="Bookman Old Style"/>
          <w:sz w:val="22"/>
          <w:szCs w:val="22"/>
        </w:rPr>
        <w:t>, nieruchomość zabudowaną</w:t>
      </w:r>
      <w:r w:rsidR="00861077" w:rsidRPr="00CC2B93">
        <w:rPr>
          <w:rFonts w:ascii="Bookman Old Style" w:hAnsi="Bookman Old Style"/>
          <w:sz w:val="22"/>
          <w:szCs w:val="22"/>
        </w:rPr>
        <w:t>:</w:t>
      </w:r>
    </w:p>
    <w:p w:rsidR="00861077" w:rsidRPr="00CC2B93" w:rsidRDefault="00861077" w:rsidP="007A44A6">
      <w:pPr>
        <w:jc w:val="both"/>
        <w:rPr>
          <w:rFonts w:ascii="Bookman Old Style" w:hAnsi="Bookman Old Style"/>
          <w:sz w:val="22"/>
          <w:szCs w:val="22"/>
        </w:rPr>
      </w:pPr>
    </w:p>
    <w:p w:rsidR="007A44A6" w:rsidRPr="00CC2B93" w:rsidRDefault="00006D8C" w:rsidP="00006D8C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P</w:t>
      </w:r>
      <w:r w:rsidR="00861077" w:rsidRPr="00CC2B93">
        <w:rPr>
          <w:rFonts w:ascii="Bookman Old Style" w:hAnsi="Bookman Old Style"/>
          <w:sz w:val="22"/>
          <w:szCs w:val="22"/>
        </w:rPr>
        <w:t xml:space="preserve">ołożoną w obrębie nr 5 miasta Gubin </w:t>
      </w:r>
      <w:r w:rsidR="00AD4926" w:rsidRPr="00CC2B93">
        <w:rPr>
          <w:rFonts w:ascii="Bookman Old Style" w:hAnsi="Bookman Old Style"/>
          <w:sz w:val="22"/>
          <w:szCs w:val="22"/>
        </w:rPr>
        <w:t>przy ul. Śląskiej 35, oznaczoną</w:t>
      </w:r>
      <w:r w:rsidR="00861077" w:rsidRPr="00CC2B93">
        <w:rPr>
          <w:rFonts w:ascii="Bookman Old Style" w:hAnsi="Bookman Old Style"/>
          <w:sz w:val="22"/>
          <w:szCs w:val="22"/>
        </w:rPr>
        <w:t xml:space="preserve"> w ewidencji gruntów i budynków działką nr 208 o pow. 0,8845 ha,</w:t>
      </w:r>
      <w:r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bCs/>
          <w:sz w:val="22"/>
          <w:szCs w:val="22"/>
        </w:rPr>
        <w:t>d</w:t>
      </w:r>
      <w:r w:rsidR="00750EB5" w:rsidRPr="00CC2B93">
        <w:rPr>
          <w:rFonts w:ascii="Bookman Old Style" w:hAnsi="Bookman Old Style"/>
          <w:bCs/>
          <w:sz w:val="22"/>
          <w:szCs w:val="22"/>
        </w:rPr>
        <w:t xml:space="preserve">la </w:t>
      </w:r>
      <w:r w:rsidRPr="00CC2B93">
        <w:rPr>
          <w:rFonts w:ascii="Bookman Old Style" w:hAnsi="Bookman Old Style"/>
          <w:bCs/>
          <w:sz w:val="22"/>
          <w:szCs w:val="22"/>
        </w:rPr>
        <w:t>której w</w:t>
      </w:r>
      <w:r w:rsidR="00750EB5" w:rsidRPr="00CC2B93">
        <w:rPr>
          <w:rFonts w:ascii="Bookman Old Style" w:hAnsi="Bookman Old Style"/>
          <w:bCs/>
          <w:sz w:val="22"/>
          <w:szCs w:val="22"/>
        </w:rPr>
        <w:t xml:space="preserve"> Sąd</w:t>
      </w:r>
      <w:r w:rsidRPr="00CC2B93">
        <w:rPr>
          <w:rFonts w:ascii="Bookman Old Style" w:hAnsi="Bookman Old Style"/>
          <w:bCs/>
          <w:sz w:val="22"/>
          <w:szCs w:val="22"/>
        </w:rPr>
        <w:t>zie</w:t>
      </w:r>
      <w:r w:rsidR="00750EB5" w:rsidRPr="00CC2B93">
        <w:rPr>
          <w:rFonts w:ascii="Bookman Old Style" w:hAnsi="Bookman Old Style"/>
          <w:bCs/>
          <w:sz w:val="22"/>
          <w:szCs w:val="22"/>
        </w:rPr>
        <w:t xml:space="preserve"> Rejonowy</w:t>
      </w:r>
      <w:r w:rsidRPr="00CC2B93">
        <w:rPr>
          <w:rFonts w:ascii="Bookman Old Style" w:hAnsi="Bookman Old Style"/>
          <w:bCs/>
          <w:sz w:val="22"/>
          <w:szCs w:val="22"/>
        </w:rPr>
        <w:t>m</w:t>
      </w:r>
      <w:r w:rsidR="00C63BD1" w:rsidRPr="00CC2B93">
        <w:rPr>
          <w:rFonts w:ascii="Bookman Old Style" w:hAnsi="Bookman Old Style"/>
          <w:bCs/>
          <w:sz w:val="22"/>
          <w:szCs w:val="22"/>
        </w:rPr>
        <w:t xml:space="preserve"> w Krośnie Odrzańskim VI Zamiejscowym Wydziale Ksiąg Wieczystych w Gubinie prowadz</w:t>
      </w:r>
      <w:r w:rsidRPr="00CC2B93">
        <w:rPr>
          <w:rFonts w:ascii="Bookman Old Style" w:hAnsi="Bookman Old Style"/>
          <w:bCs/>
          <w:sz w:val="22"/>
          <w:szCs w:val="22"/>
        </w:rPr>
        <w:t>ona jest  księga wieczysta</w:t>
      </w:r>
      <w:r w:rsidR="00750EB5" w:rsidRPr="00CC2B93">
        <w:rPr>
          <w:rFonts w:ascii="Bookman Old Style" w:hAnsi="Bookman Old Style"/>
          <w:bCs/>
          <w:sz w:val="22"/>
          <w:szCs w:val="22"/>
        </w:rPr>
        <w:t xml:space="preserve"> nr ZG2K/00006704/6.</w:t>
      </w:r>
    </w:p>
    <w:p w:rsidR="00750EB5" w:rsidRPr="00CC2B93" w:rsidRDefault="00750EB5" w:rsidP="00750EB5">
      <w:pPr>
        <w:pStyle w:val="Akapitzlist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750EB5" w:rsidRPr="00CC2B93" w:rsidRDefault="00006D8C" w:rsidP="00006D8C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Działka nr 208 zabudowana jest następującymi wolnostojącymi budynkami:</w:t>
      </w:r>
    </w:p>
    <w:p w:rsidR="00006D8C" w:rsidRPr="00CC2B93" w:rsidRDefault="00006D8C" w:rsidP="00006D8C">
      <w:pPr>
        <w:pStyle w:val="Akapitzlist"/>
        <w:rPr>
          <w:rFonts w:ascii="Bookman Old Style" w:hAnsi="Bookman Old Style"/>
          <w:sz w:val="22"/>
          <w:szCs w:val="22"/>
        </w:rPr>
      </w:pPr>
    </w:p>
    <w:p w:rsidR="00006D8C" w:rsidRPr="00CC2B93" w:rsidRDefault="00006D8C" w:rsidP="00006D8C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Budynkiem portierni o powierzchni użytkowej 17,64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0C45FB" w:rsidRPr="00CC2B93">
        <w:rPr>
          <w:rFonts w:ascii="Bookman Old Style" w:hAnsi="Bookman Old Style"/>
          <w:sz w:val="22"/>
          <w:szCs w:val="22"/>
        </w:rPr>
        <w:t>, kubaturze 165</w:t>
      </w:r>
      <w:r w:rsidRPr="00CC2B93">
        <w:rPr>
          <w:rFonts w:ascii="Bookman Old Style" w:hAnsi="Bookman Old Style"/>
          <w:sz w:val="22"/>
          <w:szCs w:val="22"/>
        </w:rPr>
        <w:t xml:space="preserve">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3</w:t>
      </w:r>
      <w:r w:rsidRPr="00CC2B93">
        <w:rPr>
          <w:rFonts w:ascii="Bookman Old Style" w:hAnsi="Bookman Old Style"/>
          <w:sz w:val="22"/>
          <w:szCs w:val="22"/>
        </w:rPr>
        <w:t>, nie wpisanym do rejestru zabytków, wyposażonym w instalacje: elektryczną, wodociągową, kanalizacyjną, telefoniczną, centralnego ogrzewania,</w:t>
      </w:r>
    </w:p>
    <w:p w:rsidR="00A16313" w:rsidRPr="00CC2B93" w:rsidRDefault="00A16313" w:rsidP="00A16313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</w:p>
    <w:p w:rsidR="00165400" w:rsidRPr="00CC2B93" w:rsidRDefault="00006D8C" w:rsidP="00006D8C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Budynkiem bloku A szpitala (</w:t>
      </w:r>
      <w:r w:rsidR="000C45FB" w:rsidRPr="00CC2B93">
        <w:rPr>
          <w:rFonts w:ascii="Bookman Old Style" w:hAnsi="Bookman Old Style"/>
          <w:sz w:val="22"/>
          <w:szCs w:val="22"/>
        </w:rPr>
        <w:t xml:space="preserve"> budynkiem</w:t>
      </w:r>
      <w:r w:rsidRPr="00CC2B93">
        <w:rPr>
          <w:rFonts w:ascii="Bookman Old Style" w:hAnsi="Bookman Old Style"/>
          <w:sz w:val="22"/>
          <w:szCs w:val="22"/>
        </w:rPr>
        <w:t xml:space="preserve"> A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), o trzech kondygnacjach nadziemnych (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parter , I piętro, poddasze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) i jednej podziemnej (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piwnice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), wpisanym do księgi A rejestru zabytków województwa lubuskiego pod numerem L-511/A, co wynika z zawiadomienia Lubuskiego Wojewódzkiego Konserwatora Zabytków w Zielonej Górze z dnia 13 lipca 2012r. znak: RZD.5130.71.7</w:t>
      </w:r>
      <w:r w:rsidR="00A16313" w:rsidRPr="00CC2B93">
        <w:rPr>
          <w:rFonts w:ascii="Bookman Old Style" w:hAnsi="Bookman Old Style"/>
          <w:sz w:val="22"/>
          <w:szCs w:val="22"/>
        </w:rPr>
        <w:t>012 oraz decyzji Wojewódzkiego K</w:t>
      </w:r>
      <w:r w:rsidRPr="00CC2B93">
        <w:rPr>
          <w:rFonts w:ascii="Bookman Old Style" w:hAnsi="Bookman Old Style"/>
          <w:sz w:val="22"/>
          <w:szCs w:val="22"/>
        </w:rPr>
        <w:t xml:space="preserve">onserwatora Zabytków </w:t>
      </w:r>
      <w:r w:rsidR="00165400" w:rsidRPr="00CC2B93">
        <w:rPr>
          <w:rFonts w:ascii="Bookman Old Style" w:hAnsi="Bookman Old Style"/>
          <w:sz w:val="22"/>
          <w:szCs w:val="22"/>
        </w:rPr>
        <w:t>w Zielonej Górze z dnia 19 lipca 1976r. L.dz. KL-IV-5340/32/76 w sprawie wpisania dobra kultury do rejestru zabytków pod nr 2278, będącej załącznikiem nr 1 do zawiadomienia z dnia 13 lipca 2012r.</w:t>
      </w:r>
    </w:p>
    <w:p w:rsidR="00165400" w:rsidRPr="00CC2B93" w:rsidRDefault="00165400" w:rsidP="00165400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Powierzchnia budynku wynosi 2120,89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( w tym: piwnice 561,35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>, parter 538,59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>, I piętro 534,04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>, poddasze 486,91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0C45FB" w:rsidRPr="00CC2B93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), kubatura wynosi 10016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3</w:t>
      </w:r>
      <w:r w:rsidRPr="00CC2B93">
        <w:rPr>
          <w:rFonts w:ascii="Bookman Old Style" w:hAnsi="Bookman Old Style"/>
          <w:sz w:val="22"/>
          <w:szCs w:val="22"/>
        </w:rPr>
        <w:t>.</w:t>
      </w:r>
    </w:p>
    <w:p w:rsidR="00CC2B93" w:rsidRPr="00CC2B93" w:rsidRDefault="00CC2B93" w:rsidP="00165400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Powierzchnia użytkowa budynku wynosi 1814,94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( w tym</w:t>
      </w:r>
      <w:r w:rsidR="008846D0">
        <w:rPr>
          <w:rFonts w:ascii="Bookman Old Style" w:hAnsi="Bookman Old Style"/>
          <w:sz w:val="22"/>
          <w:szCs w:val="22"/>
        </w:rPr>
        <w:t>:</w:t>
      </w:r>
      <w:r w:rsidRPr="00CC2B93">
        <w:rPr>
          <w:rFonts w:ascii="Bookman Old Style" w:hAnsi="Bookman Old Style"/>
          <w:sz w:val="22"/>
          <w:szCs w:val="22"/>
        </w:rPr>
        <w:t xml:space="preserve"> piwnice 531,29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>, parter 486,27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>, I piętro 475,66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A24E9E">
        <w:rPr>
          <w:rFonts w:ascii="Bookman Old Style" w:hAnsi="Bookman Old Style"/>
          <w:sz w:val="22"/>
          <w:szCs w:val="22"/>
        </w:rPr>
        <w:t xml:space="preserve">, poddasze </w:t>
      </w:r>
      <w:r w:rsidRPr="00CC2B93">
        <w:rPr>
          <w:rFonts w:ascii="Bookman Old Style" w:hAnsi="Bookman Old Style"/>
          <w:sz w:val="22"/>
          <w:szCs w:val="22"/>
        </w:rPr>
        <w:t>321,72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 xml:space="preserve">2 </w:t>
      </w:r>
      <w:r w:rsidRPr="00CC2B93">
        <w:rPr>
          <w:rFonts w:ascii="Bookman Old Style" w:hAnsi="Bookman Old Style"/>
          <w:sz w:val="22"/>
          <w:szCs w:val="22"/>
        </w:rPr>
        <w:t>).</w:t>
      </w:r>
    </w:p>
    <w:p w:rsidR="00165400" w:rsidRPr="00CC2B93" w:rsidRDefault="00165400" w:rsidP="00165400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Budynek wyposażony jest w instalacje: wodociągową, elektryczną, gazową, kanalizacyjną, telefoniczną, centralnego ogrzewania oraz w instalacje specjalistyczne (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rozprowadzenia tlenu, alarmową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).</w:t>
      </w:r>
    </w:p>
    <w:p w:rsidR="00165400" w:rsidRPr="00CC2B93" w:rsidRDefault="00165400" w:rsidP="00165400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Pomieszczenia o łącznej powierzchni użytkowej 264,01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na parterze </w:t>
      </w:r>
      <w:r w:rsidR="00CC2B93">
        <w:rPr>
          <w:rFonts w:ascii="Bookman Old Style" w:hAnsi="Bookman Old Style"/>
          <w:sz w:val="22"/>
          <w:szCs w:val="22"/>
        </w:rPr>
        <w:br/>
      </w:r>
      <w:r w:rsidRPr="00CC2B93">
        <w:rPr>
          <w:rFonts w:ascii="Bookman Old Style" w:hAnsi="Bookman Old Style"/>
          <w:sz w:val="22"/>
          <w:szCs w:val="22"/>
        </w:rPr>
        <w:t>i pomieszczenie o powierzchni użytkowej 20,70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na półpiętrze tego budynku (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bloku A szpitala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) oraz część gruntu o powierzchni 169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z dział</w:t>
      </w:r>
      <w:r w:rsidR="00A16313" w:rsidRPr="00CC2B93">
        <w:rPr>
          <w:rFonts w:ascii="Bookman Old Style" w:hAnsi="Bookman Old Style"/>
          <w:sz w:val="22"/>
          <w:szCs w:val="22"/>
        </w:rPr>
        <w:t xml:space="preserve">ki nr 208 są na czas oznaczony </w:t>
      </w:r>
      <w:r w:rsidRPr="00CC2B93">
        <w:rPr>
          <w:rFonts w:ascii="Bookman Old Style" w:hAnsi="Bookman Old Style"/>
          <w:sz w:val="22"/>
          <w:szCs w:val="22"/>
        </w:rPr>
        <w:t>d</w:t>
      </w:r>
      <w:r w:rsidR="00A16313" w:rsidRPr="00CC2B93">
        <w:rPr>
          <w:rFonts w:ascii="Bookman Old Style" w:hAnsi="Bookman Old Style"/>
          <w:sz w:val="22"/>
          <w:szCs w:val="22"/>
        </w:rPr>
        <w:t>o</w:t>
      </w:r>
      <w:r w:rsidRPr="00CC2B93">
        <w:rPr>
          <w:rFonts w:ascii="Bookman Old Style" w:hAnsi="Bookman Old Style"/>
          <w:sz w:val="22"/>
          <w:szCs w:val="22"/>
        </w:rPr>
        <w:t xml:space="preserve"> dnia 27 września 2</w:t>
      </w:r>
      <w:r w:rsidR="000C45FB" w:rsidRPr="00CC2B93">
        <w:rPr>
          <w:rFonts w:ascii="Bookman Old Style" w:hAnsi="Bookman Old Style"/>
          <w:sz w:val="22"/>
          <w:szCs w:val="22"/>
        </w:rPr>
        <w:t>016r. wynajmowane i wydzierżawia</w:t>
      </w:r>
      <w:r w:rsidRPr="00CC2B93">
        <w:rPr>
          <w:rFonts w:ascii="Bookman Old Style" w:hAnsi="Bookman Old Style"/>
          <w:sz w:val="22"/>
          <w:szCs w:val="22"/>
        </w:rPr>
        <w:t>ne podm</w:t>
      </w:r>
      <w:r w:rsidR="000C45FB" w:rsidRPr="00CC2B93">
        <w:rPr>
          <w:rFonts w:ascii="Bookman Old Style" w:hAnsi="Bookman Old Style"/>
          <w:sz w:val="22"/>
          <w:szCs w:val="22"/>
        </w:rPr>
        <w:t>iotowi na wykonywanie świadczeń medycznych, będącemu</w:t>
      </w:r>
      <w:r w:rsidRPr="00CC2B93">
        <w:rPr>
          <w:rFonts w:ascii="Bookman Old Style" w:hAnsi="Bookman Old Style"/>
          <w:sz w:val="22"/>
          <w:szCs w:val="22"/>
        </w:rPr>
        <w:t xml:space="preserve"> wykonawcą</w:t>
      </w:r>
      <w:r w:rsidR="000C45FB" w:rsidRPr="00CC2B93">
        <w:rPr>
          <w:rFonts w:ascii="Bookman Old Style" w:hAnsi="Bookman Old Style"/>
          <w:sz w:val="22"/>
          <w:szCs w:val="22"/>
        </w:rPr>
        <w:t xml:space="preserve"> umowy zawartej z NFZ na udziela</w:t>
      </w:r>
      <w:r w:rsidRPr="00CC2B93">
        <w:rPr>
          <w:rFonts w:ascii="Bookman Old Style" w:hAnsi="Bookman Old Style"/>
          <w:sz w:val="22"/>
          <w:szCs w:val="22"/>
        </w:rPr>
        <w:t>nie świadczeń w zakresie rehabilitacji.</w:t>
      </w:r>
    </w:p>
    <w:p w:rsidR="00A16313" w:rsidRPr="00CC2B93" w:rsidRDefault="00A16313" w:rsidP="00165400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</w:p>
    <w:p w:rsidR="00165400" w:rsidRPr="00CC2B93" w:rsidRDefault="00165400" w:rsidP="00165400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Budynkiem bloku B szpitala (</w:t>
      </w:r>
      <w:r w:rsidR="000C45FB" w:rsidRPr="00CC2B93">
        <w:rPr>
          <w:rFonts w:ascii="Bookman Old Style" w:hAnsi="Bookman Old Style"/>
          <w:sz w:val="22"/>
          <w:szCs w:val="22"/>
        </w:rPr>
        <w:t xml:space="preserve"> budynkiem</w:t>
      </w:r>
      <w:r w:rsidRPr="00CC2B93">
        <w:rPr>
          <w:rFonts w:ascii="Bookman Old Style" w:hAnsi="Bookman Old Style"/>
          <w:sz w:val="22"/>
          <w:szCs w:val="22"/>
        </w:rPr>
        <w:t xml:space="preserve"> B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="0098060E" w:rsidRPr="00CC2B93">
        <w:rPr>
          <w:rFonts w:ascii="Bookman Old Style" w:hAnsi="Bookman Old Style"/>
          <w:sz w:val="22"/>
          <w:szCs w:val="22"/>
        </w:rPr>
        <w:t xml:space="preserve">), o czterech </w:t>
      </w:r>
      <w:r w:rsidRPr="00CC2B93">
        <w:rPr>
          <w:rFonts w:ascii="Bookman Old Style" w:hAnsi="Bookman Old Style"/>
          <w:sz w:val="22"/>
          <w:szCs w:val="22"/>
        </w:rPr>
        <w:t>kondygnacjach nadziemnych (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parter, I piętro, II piętro, poddasze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 xml:space="preserve">) i jednej podziemnej </w:t>
      </w:r>
      <w:r w:rsidR="00CC2B93">
        <w:rPr>
          <w:rFonts w:ascii="Bookman Old Style" w:hAnsi="Bookman Old Style"/>
          <w:sz w:val="22"/>
          <w:szCs w:val="22"/>
        </w:rPr>
        <w:br/>
      </w:r>
      <w:r w:rsidRPr="00CC2B93">
        <w:rPr>
          <w:rFonts w:ascii="Bookman Old Style" w:hAnsi="Bookman Old Style"/>
          <w:sz w:val="22"/>
          <w:szCs w:val="22"/>
        </w:rPr>
        <w:t>(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piwnice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), nie wpisanym do rejestru zabytków.</w:t>
      </w:r>
    </w:p>
    <w:p w:rsidR="00006D8C" w:rsidRPr="00CC2B93" w:rsidRDefault="000449A3" w:rsidP="00165400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Powierzchnia budynku</w:t>
      </w:r>
      <w:r w:rsidR="00165400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wynosi 1425,63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(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w tym: piwnice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="00867B30" w:rsidRPr="00CC2B93">
        <w:rPr>
          <w:rFonts w:ascii="Bookman Old Style" w:hAnsi="Bookman Old Style"/>
          <w:sz w:val="22"/>
          <w:szCs w:val="22"/>
        </w:rPr>
        <w:t>288,58 m</w:t>
      </w:r>
      <w:r w:rsidR="00867B30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867B30" w:rsidRPr="00CC2B93">
        <w:rPr>
          <w:rFonts w:ascii="Bookman Old Style" w:hAnsi="Bookman Old Style"/>
          <w:sz w:val="22"/>
          <w:szCs w:val="22"/>
        </w:rPr>
        <w:t>, parter 301,78 m</w:t>
      </w:r>
      <w:r w:rsidR="00867B30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867B30" w:rsidRPr="00CC2B93">
        <w:rPr>
          <w:rFonts w:ascii="Bookman Old Style" w:hAnsi="Bookman Old Style"/>
          <w:sz w:val="22"/>
          <w:szCs w:val="22"/>
        </w:rPr>
        <w:t>, I piętro 305,58 m</w:t>
      </w:r>
      <w:r w:rsidR="00867B30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867B30" w:rsidRPr="00CC2B93">
        <w:rPr>
          <w:rFonts w:ascii="Bookman Old Style" w:hAnsi="Bookman Old Style"/>
          <w:sz w:val="22"/>
          <w:szCs w:val="22"/>
        </w:rPr>
        <w:t>, II piętro 306,42 m</w:t>
      </w:r>
      <w:r w:rsidR="00867B30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867B30" w:rsidRPr="00CC2B93">
        <w:rPr>
          <w:rFonts w:ascii="Bookman Old Style" w:hAnsi="Bookman Old Style"/>
          <w:sz w:val="22"/>
          <w:szCs w:val="22"/>
        </w:rPr>
        <w:t>, poddasze 223,27 m</w:t>
      </w:r>
      <w:r w:rsidR="00867B30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0C45FB" w:rsidRPr="00CC2B93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="00867B30" w:rsidRPr="00CC2B93">
        <w:rPr>
          <w:rFonts w:ascii="Bookman Old Style" w:hAnsi="Bookman Old Style"/>
          <w:sz w:val="22"/>
          <w:szCs w:val="22"/>
        </w:rPr>
        <w:t xml:space="preserve">), </w:t>
      </w:r>
      <w:r w:rsidRPr="00CC2B93">
        <w:rPr>
          <w:rFonts w:ascii="Bookman Old Style" w:hAnsi="Bookman Old Style"/>
          <w:sz w:val="22"/>
          <w:szCs w:val="22"/>
        </w:rPr>
        <w:t>kubatura wynosi 5736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3</w:t>
      </w:r>
      <w:r w:rsidRPr="00CC2B93">
        <w:rPr>
          <w:rFonts w:ascii="Bookman Old Style" w:hAnsi="Bookman Old Style"/>
          <w:sz w:val="22"/>
          <w:szCs w:val="22"/>
        </w:rPr>
        <w:t>.</w:t>
      </w:r>
    </w:p>
    <w:p w:rsidR="00CC2B93" w:rsidRPr="00CC2B93" w:rsidRDefault="00CC2B93" w:rsidP="00165400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lastRenderedPageBreak/>
        <w:t xml:space="preserve">Powierzchnia użytkowa budynku wynosi </w:t>
      </w:r>
      <w:r w:rsidR="00A24E9E">
        <w:rPr>
          <w:rFonts w:ascii="Bookman Old Style" w:hAnsi="Bookman Old Style"/>
          <w:sz w:val="22"/>
          <w:szCs w:val="22"/>
        </w:rPr>
        <w:t>1331</w:t>
      </w:r>
      <w:r w:rsidRPr="00CC2B93">
        <w:rPr>
          <w:rFonts w:ascii="Bookman Old Style" w:hAnsi="Bookman Old Style"/>
          <w:sz w:val="22"/>
          <w:szCs w:val="22"/>
        </w:rPr>
        <w:t>,90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( w tym: piwnice 269,11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>, parter 283,52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10744B">
        <w:rPr>
          <w:rFonts w:ascii="Bookman Old Style" w:hAnsi="Bookman Old Style"/>
          <w:sz w:val="22"/>
          <w:szCs w:val="22"/>
        </w:rPr>
        <w:t>, I</w:t>
      </w:r>
      <w:r w:rsidRPr="00CC2B93">
        <w:rPr>
          <w:rFonts w:ascii="Bookman Old Style" w:hAnsi="Bookman Old Style"/>
          <w:sz w:val="22"/>
          <w:szCs w:val="22"/>
        </w:rPr>
        <w:t xml:space="preserve"> piętro 286,90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, II piętro 287,70 </w:t>
      </w:r>
      <w:r w:rsidRPr="008976C2">
        <w:rPr>
          <w:rFonts w:ascii="Bookman Old Style" w:hAnsi="Bookman Old Style"/>
          <w:sz w:val="22"/>
          <w:szCs w:val="22"/>
        </w:rPr>
        <w:t>m</w:t>
      </w:r>
      <w:r w:rsidR="008976C2">
        <w:rPr>
          <w:rFonts w:ascii="Bookman Old Style" w:hAnsi="Bookman Old Style"/>
          <w:sz w:val="22"/>
          <w:szCs w:val="22"/>
          <w:vertAlign w:val="superscript"/>
        </w:rPr>
        <w:t>2</w:t>
      </w:r>
      <w:r w:rsidR="008976C2">
        <w:rPr>
          <w:rFonts w:ascii="Bookman Old Style" w:hAnsi="Bookman Old Style"/>
          <w:sz w:val="22"/>
          <w:szCs w:val="22"/>
        </w:rPr>
        <w:t xml:space="preserve">, </w:t>
      </w:r>
      <w:r w:rsidRPr="008976C2">
        <w:rPr>
          <w:rFonts w:ascii="Bookman Old Style" w:hAnsi="Bookman Old Style"/>
          <w:sz w:val="22"/>
          <w:szCs w:val="22"/>
        </w:rPr>
        <w:t>poddasze</w:t>
      </w:r>
      <w:r w:rsidRPr="00CC2B93">
        <w:rPr>
          <w:rFonts w:ascii="Bookman Old Style" w:hAnsi="Bookman Old Style"/>
          <w:sz w:val="22"/>
          <w:szCs w:val="22"/>
        </w:rPr>
        <w:t xml:space="preserve"> 204,67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).</w:t>
      </w:r>
    </w:p>
    <w:p w:rsidR="000449A3" w:rsidRPr="00CC2B93" w:rsidRDefault="000449A3" w:rsidP="00165400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Budy</w:t>
      </w:r>
      <w:r w:rsidR="00867B30" w:rsidRPr="00CC2B93">
        <w:rPr>
          <w:rFonts w:ascii="Bookman Old Style" w:hAnsi="Bookman Old Style"/>
          <w:sz w:val="22"/>
          <w:szCs w:val="22"/>
        </w:rPr>
        <w:t>nek wyposażony jest w instalacje</w:t>
      </w:r>
      <w:r w:rsidRPr="00CC2B93">
        <w:rPr>
          <w:rFonts w:ascii="Bookman Old Style" w:hAnsi="Bookman Old Style"/>
          <w:sz w:val="22"/>
          <w:szCs w:val="22"/>
        </w:rPr>
        <w:t xml:space="preserve">: wodociągową, elektryczną, gazową, kanalizacyjną, telefoniczną, centralnego </w:t>
      </w:r>
      <w:r w:rsidR="00867B30" w:rsidRPr="00CC2B93">
        <w:rPr>
          <w:rFonts w:ascii="Bookman Old Style" w:hAnsi="Bookman Old Style"/>
          <w:sz w:val="22"/>
          <w:szCs w:val="22"/>
        </w:rPr>
        <w:t>ogrzewania</w:t>
      </w:r>
      <w:r w:rsidRPr="00CC2B93">
        <w:rPr>
          <w:rFonts w:ascii="Bookman Old Style" w:hAnsi="Bookman Old Style"/>
          <w:sz w:val="22"/>
          <w:szCs w:val="22"/>
        </w:rPr>
        <w:t>. Budynek nie użytkowany.</w:t>
      </w:r>
    </w:p>
    <w:p w:rsidR="00A16313" w:rsidRPr="00CC2B93" w:rsidRDefault="00A16313" w:rsidP="00165400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</w:p>
    <w:p w:rsidR="000449A3" w:rsidRPr="00CC2B93" w:rsidRDefault="000449A3" w:rsidP="000449A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 xml:space="preserve">Budynkiem stacji transformatorowej z pomieszczeniem agregatu prądotwórczego do zasilania awaryjnego obiektów szpitala i pomieszczeniem </w:t>
      </w:r>
      <w:r w:rsidR="00AE2DF4" w:rsidRPr="00CC2B93">
        <w:rPr>
          <w:rFonts w:ascii="Bookman Old Style" w:hAnsi="Bookman Old Style"/>
          <w:sz w:val="22"/>
          <w:szCs w:val="22"/>
        </w:rPr>
        <w:t>magazynowym (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="00AE2DF4" w:rsidRPr="00CC2B93">
        <w:rPr>
          <w:rFonts w:ascii="Bookman Old Style" w:hAnsi="Bookman Old Style"/>
          <w:sz w:val="22"/>
          <w:szCs w:val="22"/>
        </w:rPr>
        <w:t>budynkiem D</w:t>
      </w:r>
      <w:r w:rsidR="000C45FB" w:rsidRPr="00CC2B93">
        <w:rPr>
          <w:rFonts w:ascii="Bookman Old Style" w:hAnsi="Bookman Old Style"/>
          <w:sz w:val="22"/>
          <w:szCs w:val="22"/>
        </w:rPr>
        <w:t xml:space="preserve"> </w:t>
      </w:r>
      <w:r w:rsidR="00AE2DF4" w:rsidRPr="00CC2B93">
        <w:rPr>
          <w:rFonts w:ascii="Bookman Old Style" w:hAnsi="Bookman Old Style"/>
          <w:sz w:val="22"/>
          <w:szCs w:val="22"/>
        </w:rPr>
        <w:t>), o łącznej powierzchni użytkowej wynoszącej 107,65 m</w:t>
      </w:r>
      <w:r w:rsidR="003C38E8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3C38E8" w:rsidRPr="00CC2B93">
        <w:rPr>
          <w:rFonts w:ascii="Bookman Old Style" w:hAnsi="Bookman Old Style"/>
          <w:sz w:val="22"/>
          <w:szCs w:val="22"/>
        </w:rPr>
        <w:t xml:space="preserve"> i kubaturze 626 m</w:t>
      </w:r>
      <w:r w:rsidR="000C45FB" w:rsidRPr="00CC2B93">
        <w:rPr>
          <w:rFonts w:ascii="Bookman Old Style" w:hAnsi="Bookman Old Style"/>
          <w:sz w:val="22"/>
          <w:szCs w:val="22"/>
          <w:vertAlign w:val="superscript"/>
        </w:rPr>
        <w:t>3</w:t>
      </w:r>
      <w:r w:rsidR="003C38E8" w:rsidRPr="00CC2B93">
        <w:rPr>
          <w:rFonts w:ascii="Bookman Old Style" w:hAnsi="Bookman Old Style"/>
          <w:sz w:val="22"/>
          <w:szCs w:val="22"/>
        </w:rPr>
        <w:t>. Budynek nie jest wpisany do rejestru zabytków.</w:t>
      </w:r>
    </w:p>
    <w:p w:rsidR="00A16313" w:rsidRPr="00CC2B93" w:rsidRDefault="00A16313" w:rsidP="00A16313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</w:p>
    <w:p w:rsidR="003C38E8" w:rsidRPr="00CC2B93" w:rsidRDefault="003C38E8" w:rsidP="000449A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 xml:space="preserve">Budynkiem nieczynnej kotłowni, składającym się z dwukondygnacyjnej części socjalno-technicznej i parterowej części hali  kotłów, składu opału </w:t>
      </w:r>
      <w:r w:rsidR="00CC2B93">
        <w:rPr>
          <w:rFonts w:ascii="Bookman Old Style" w:hAnsi="Bookman Old Style"/>
          <w:sz w:val="22"/>
          <w:szCs w:val="22"/>
        </w:rPr>
        <w:br/>
      </w:r>
      <w:r w:rsidRPr="00CC2B93">
        <w:rPr>
          <w:rFonts w:ascii="Bookman Old Style" w:hAnsi="Bookman Old Style"/>
          <w:sz w:val="22"/>
          <w:szCs w:val="22"/>
        </w:rPr>
        <w:t>i pomieszczenia wykorzystywanego na magazyn odpadów niebezpiecznych</w:t>
      </w:r>
      <w:r w:rsidR="00B65C36" w:rsidRPr="00CC2B93">
        <w:rPr>
          <w:rFonts w:ascii="Bookman Old Style" w:hAnsi="Bookman Old Style"/>
          <w:sz w:val="22"/>
          <w:szCs w:val="22"/>
        </w:rPr>
        <w:t xml:space="preserve"> </w:t>
      </w:r>
      <w:r w:rsidR="00CC2B93">
        <w:rPr>
          <w:rFonts w:ascii="Bookman Old Style" w:hAnsi="Bookman Old Style"/>
          <w:sz w:val="22"/>
          <w:szCs w:val="22"/>
        </w:rPr>
        <w:br/>
      </w:r>
      <w:r w:rsidR="00B65C36" w:rsidRPr="00CC2B93">
        <w:rPr>
          <w:rFonts w:ascii="Bookman Old Style" w:hAnsi="Bookman Old Style"/>
          <w:sz w:val="22"/>
          <w:szCs w:val="22"/>
        </w:rPr>
        <w:t>( budyn</w:t>
      </w:r>
      <w:r w:rsidR="001D35C1" w:rsidRPr="00CC2B93">
        <w:rPr>
          <w:rFonts w:ascii="Bookman Old Style" w:hAnsi="Bookman Old Style"/>
          <w:sz w:val="22"/>
          <w:szCs w:val="22"/>
        </w:rPr>
        <w:t>k</w:t>
      </w:r>
      <w:r w:rsidR="00B65C36" w:rsidRPr="00CC2B93">
        <w:rPr>
          <w:rFonts w:ascii="Bookman Old Style" w:hAnsi="Bookman Old Style"/>
          <w:sz w:val="22"/>
          <w:szCs w:val="22"/>
        </w:rPr>
        <w:t>iem</w:t>
      </w:r>
      <w:r w:rsidR="001D35C1" w:rsidRPr="00CC2B93">
        <w:rPr>
          <w:rFonts w:ascii="Bookman Old Style" w:hAnsi="Bookman Old Style"/>
          <w:sz w:val="22"/>
          <w:szCs w:val="22"/>
        </w:rPr>
        <w:t xml:space="preserve"> E</w:t>
      </w:r>
      <w:r w:rsidR="00B65C36" w:rsidRPr="00CC2B93">
        <w:rPr>
          <w:rFonts w:ascii="Bookman Old Style" w:hAnsi="Bookman Old Style"/>
          <w:sz w:val="22"/>
          <w:szCs w:val="22"/>
        </w:rPr>
        <w:t xml:space="preserve"> </w:t>
      </w:r>
      <w:r w:rsidR="001D35C1" w:rsidRPr="00CC2B93">
        <w:rPr>
          <w:rFonts w:ascii="Bookman Old Style" w:hAnsi="Bookman Old Style"/>
          <w:sz w:val="22"/>
          <w:szCs w:val="22"/>
        </w:rPr>
        <w:t>). Budynek nie jest wpisany do rejestru zabytków. Powierzchnia budynku wynosi 299,55 m</w:t>
      </w:r>
      <w:r w:rsidR="001D35C1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B925A2" w:rsidRPr="00CC2B93">
        <w:rPr>
          <w:rFonts w:ascii="Bookman Old Style" w:hAnsi="Bookman Old Style"/>
          <w:sz w:val="22"/>
          <w:szCs w:val="22"/>
        </w:rPr>
        <w:t xml:space="preserve"> (</w:t>
      </w:r>
      <w:r w:rsidR="00B65C36" w:rsidRPr="00CC2B93">
        <w:rPr>
          <w:rFonts w:ascii="Bookman Old Style" w:hAnsi="Bookman Old Style"/>
          <w:sz w:val="22"/>
          <w:szCs w:val="22"/>
        </w:rPr>
        <w:t xml:space="preserve"> </w:t>
      </w:r>
      <w:r w:rsidR="00B925A2" w:rsidRPr="00CC2B93">
        <w:rPr>
          <w:rFonts w:ascii="Bookman Old Style" w:hAnsi="Bookman Old Style"/>
          <w:sz w:val="22"/>
          <w:szCs w:val="22"/>
        </w:rPr>
        <w:t>w tym: parter 245,64 m</w:t>
      </w:r>
      <w:r w:rsidR="00B925A2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B925A2" w:rsidRPr="00CC2B93">
        <w:rPr>
          <w:rFonts w:ascii="Bookman Old Style" w:hAnsi="Bookman Old Style"/>
          <w:sz w:val="22"/>
          <w:szCs w:val="22"/>
        </w:rPr>
        <w:t>, I piętro 53,91 m</w:t>
      </w:r>
      <w:r w:rsidR="00B925A2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B65C36" w:rsidRPr="00CC2B93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="00B925A2" w:rsidRPr="00CC2B93">
        <w:rPr>
          <w:rFonts w:ascii="Bookman Old Style" w:hAnsi="Bookman Old Style"/>
          <w:sz w:val="22"/>
          <w:szCs w:val="22"/>
        </w:rPr>
        <w:t>), kubatura wynosi 1759 m</w:t>
      </w:r>
      <w:r w:rsidR="00B925A2" w:rsidRPr="00CC2B93">
        <w:rPr>
          <w:rFonts w:ascii="Bookman Old Style" w:hAnsi="Bookman Old Style"/>
          <w:sz w:val="22"/>
          <w:szCs w:val="22"/>
          <w:vertAlign w:val="superscript"/>
        </w:rPr>
        <w:t>3</w:t>
      </w:r>
      <w:r w:rsidR="00B925A2" w:rsidRPr="00CC2B93">
        <w:rPr>
          <w:rFonts w:ascii="Bookman Old Style" w:hAnsi="Bookman Old Style"/>
          <w:sz w:val="22"/>
          <w:szCs w:val="22"/>
        </w:rPr>
        <w:t>.</w:t>
      </w:r>
    </w:p>
    <w:p w:rsidR="00CC2B93" w:rsidRPr="00CC2B93" w:rsidRDefault="00CC2B93" w:rsidP="00CC2B93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Powierzchnia użytkowa budynku wynosi 279,12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( w tym: parter </w:t>
      </w:r>
      <w:r>
        <w:rPr>
          <w:rFonts w:ascii="Bookman Old Style" w:hAnsi="Bookman Old Style"/>
          <w:sz w:val="22"/>
          <w:szCs w:val="22"/>
        </w:rPr>
        <w:br/>
      </w:r>
      <w:r w:rsidRPr="00CC2B93">
        <w:rPr>
          <w:rFonts w:ascii="Bookman Old Style" w:hAnsi="Bookman Old Style"/>
          <w:sz w:val="22"/>
          <w:szCs w:val="22"/>
        </w:rPr>
        <w:t>235,29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>, I piętro 43,83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).</w:t>
      </w:r>
    </w:p>
    <w:p w:rsidR="00B925A2" w:rsidRPr="00CC2B93" w:rsidRDefault="00B925A2" w:rsidP="00B925A2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Pomieszczenie o powierzchni użytkowej 6,76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wykorzystywane na magazyn odpadów niebezpiecznych oraz części gruntu o </w:t>
      </w:r>
      <w:r w:rsidR="00B65C36" w:rsidRPr="00CC2B93">
        <w:rPr>
          <w:rFonts w:ascii="Bookman Old Style" w:hAnsi="Bookman Old Style"/>
          <w:sz w:val="22"/>
          <w:szCs w:val="22"/>
        </w:rPr>
        <w:t xml:space="preserve">łącznej </w:t>
      </w:r>
      <w:r w:rsidRPr="00CC2B93">
        <w:rPr>
          <w:rFonts w:ascii="Bookman Old Style" w:hAnsi="Bookman Old Style"/>
          <w:sz w:val="22"/>
          <w:szCs w:val="22"/>
        </w:rPr>
        <w:t>powierzchni 39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z działki nr 208 pod budynkiem nieczynnej kotłowni (</w:t>
      </w:r>
      <w:r w:rsidR="00B65C36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budynku E</w:t>
      </w:r>
      <w:r w:rsidR="00B65C36" w:rsidRPr="00CC2B93">
        <w:rPr>
          <w:rFonts w:ascii="Bookman Old Style" w:hAnsi="Bookman Old Style"/>
          <w:sz w:val="22"/>
          <w:szCs w:val="22"/>
        </w:rPr>
        <w:t xml:space="preserve"> )</w:t>
      </w:r>
      <w:r w:rsidR="0098060E" w:rsidRPr="00CC2B93">
        <w:rPr>
          <w:rFonts w:ascii="Bookman Old Style" w:hAnsi="Bookman Old Style"/>
          <w:sz w:val="22"/>
          <w:szCs w:val="22"/>
        </w:rPr>
        <w:t xml:space="preserve"> </w:t>
      </w:r>
      <w:r w:rsidR="00B65C36" w:rsidRPr="00CC2B93">
        <w:rPr>
          <w:rFonts w:ascii="Bookman Old Style" w:hAnsi="Bookman Old Style"/>
          <w:sz w:val="22"/>
          <w:szCs w:val="22"/>
        </w:rPr>
        <w:t>oraz</w:t>
      </w:r>
      <w:r w:rsidRPr="00CC2B93">
        <w:rPr>
          <w:rFonts w:ascii="Bookman Old Style" w:hAnsi="Bookman Old Style"/>
          <w:sz w:val="22"/>
          <w:szCs w:val="22"/>
        </w:rPr>
        <w:t xml:space="preserve"> w jej sąsiedztwie są na czas oznaczony do dnia 30 września 2</w:t>
      </w:r>
      <w:r w:rsidR="00B65C36" w:rsidRPr="00CC2B93">
        <w:rPr>
          <w:rFonts w:ascii="Bookman Old Style" w:hAnsi="Bookman Old Style"/>
          <w:sz w:val="22"/>
          <w:szCs w:val="22"/>
        </w:rPr>
        <w:t>016r. wynajmowane i wydzierżawia</w:t>
      </w:r>
      <w:r w:rsidRPr="00CC2B93">
        <w:rPr>
          <w:rFonts w:ascii="Bookman Old Style" w:hAnsi="Bookman Old Style"/>
          <w:sz w:val="22"/>
          <w:szCs w:val="22"/>
        </w:rPr>
        <w:t>ne podmiotowi prowadzącemu w bloku C szpitala usytuowanego na sąsiedniej działce nr 216, działalność medyczną w zakresie POZ, poradni specjalistycznych</w:t>
      </w:r>
      <w:r w:rsidR="00B65C36" w:rsidRPr="00CC2B93">
        <w:rPr>
          <w:rFonts w:ascii="Bookman Old Style" w:hAnsi="Bookman Old Style"/>
          <w:sz w:val="22"/>
          <w:szCs w:val="22"/>
        </w:rPr>
        <w:t>,</w:t>
      </w:r>
      <w:r w:rsidRPr="00CC2B93">
        <w:rPr>
          <w:rFonts w:ascii="Bookman Old Style" w:hAnsi="Bookman Old Style"/>
          <w:sz w:val="22"/>
          <w:szCs w:val="22"/>
        </w:rPr>
        <w:t xml:space="preserve"> RTG oraz Zakładu Opiekuńczo Leczniczego.</w:t>
      </w:r>
    </w:p>
    <w:p w:rsidR="00A16313" w:rsidRPr="00CC2B93" w:rsidRDefault="00A16313" w:rsidP="00B925A2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</w:p>
    <w:p w:rsidR="00B925A2" w:rsidRPr="00CC2B93" w:rsidRDefault="00B925A2" w:rsidP="00B925A2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 xml:space="preserve">Budynkiem byłej pralni szpitalnej wraz z pomieszczeniem byłej kotłowni oraz częścią biurową </w:t>
      </w:r>
      <w:r w:rsidR="00B65C36" w:rsidRPr="00CC2B93">
        <w:rPr>
          <w:rFonts w:ascii="Bookman Old Style" w:hAnsi="Bookman Old Style"/>
          <w:sz w:val="22"/>
          <w:szCs w:val="22"/>
        </w:rPr>
        <w:t xml:space="preserve">z podpiwniczeniem </w:t>
      </w:r>
      <w:r w:rsidRPr="00CC2B93">
        <w:rPr>
          <w:rFonts w:ascii="Bookman Old Style" w:hAnsi="Bookman Old Style"/>
          <w:sz w:val="22"/>
          <w:szCs w:val="22"/>
        </w:rPr>
        <w:t>(</w:t>
      </w:r>
      <w:r w:rsidR="00B65C36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budynkiem F</w:t>
      </w:r>
      <w:r w:rsidR="00B65C36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). Budynek nie jest wpi</w:t>
      </w:r>
      <w:r w:rsidR="00882729" w:rsidRPr="00CC2B93">
        <w:rPr>
          <w:rFonts w:ascii="Bookman Old Style" w:hAnsi="Bookman Old Style"/>
          <w:sz w:val="22"/>
          <w:szCs w:val="22"/>
        </w:rPr>
        <w:t>sany do rejestru zabytków. Powi</w:t>
      </w:r>
      <w:r w:rsidRPr="00CC2B93">
        <w:rPr>
          <w:rFonts w:ascii="Bookman Old Style" w:hAnsi="Bookman Old Style"/>
          <w:sz w:val="22"/>
          <w:szCs w:val="22"/>
        </w:rPr>
        <w:t xml:space="preserve">erzchnia budynku wynosi </w:t>
      </w:r>
      <w:r w:rsidR="00882729" w:rsidRPr="00CC2B93">
        <w:rPr>
          <w:rFonts w:ascii="Bookman Old Style" w:hAnsi="Bookman Old Style"/>
          <w:sz w:val="22"/>
          <w:szCs w:val="22"/>
        </w:rPr>
        <w:t>308,84 m</w:t>
      </w:r>
      <w:r w:rsidR="00882729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882729" w:rsidRPr="00CC2B93">
        <w:rPr>
          <w:rFonts w:ascii="Bookman Old Style" w:hAnsi="Bookman Old Style"/>
          <w:sz w:val="22"/>
          <w:szCs w:val="22"/>
        </w:rPr>
        <w:t xml:space="preserve"> </w:t>
      </w:r>
      <w:r w:rsidR="00CC2B93">
        <w:rPr>
          <w:rFonts w:ascii="Bookman Old Style" w:hAnsi="Bookman Old Style"/>
          <w:sz w:val="22"/>
          <w:szCs w:val="22"/>
        </w:rPr>
        <w:br/>
      </w:r>
      <w:r w:rsidR="00882729" w:rsidRPr="00CC2B93">
        <w:rPr>
          <w:rFonts w:ascii="Bookman Old Style" w:hAnsi="Bookman Old Style"/>
          <w:sz w:val="22"/>
          <w:szCs w:val="22"/>
        </w:rPr>
        <w:t>(</w:t>
      </w:r>
      <w:r w:rsidR="00CC2B93">
        <w:rPr>
          <w:rFonts w:ascii="Bookman Old Style" w:hAnsi="Bookman Old Style"/>
          <w:sz w:val="22"/>
          <w:szCs w:val="22"/>
        </w:rPr>
        <w:t xml:space="preserve"> </w:t>
      </w:r>
      <w:r w:rsidR="00882729" w:rsidRPr="00CC2B93">
        <w:rPr>
          <w:rFonts w:ascii="Bookman Old Style" w:hAnsi="Bookman Old Style"/>
          <w:sz w:val="22"/>
          <w:szCs w:val="22"/>
        </w:rPr>
        <w:t>w tym: parter 225,13 m</w:t>
      </w:r>
      <w:r w:rsidR="00882729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882729" w:rsidRPr="00CC2B93">
        <w:rPr>
          <w:rFonts w:ascii="Bookman Old Style" w:hAnsi="Bookman Old Style"/>
          <w:sz w:val="22"/>
          <w:szCs w:val="22"/>
        </w:rPr>
        <w:t>, I piętro 83,71 m</w:t>
      </w:r>
      <w:r w:rsidR="00882729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CC2B93">
        <w:rPr>
          <w:rFonts w:ascii="Bookman Old Style" w:hAnsi="Bookman Old Style"/>
          <w:sz w:val="22"/>
          <w:szCs w:val="22"/>
        </w:rPr>
        <w:t xml:space="preserve"> </w:t>
      </w:r>
      <w:r w:rsidR="00882729" w:rsidRPr="00CC2B93">
        <w:rPr>
          <w:rFonts w:ascii="Bookman Old Style" w:hAnsi="Bookman Old Style"/>
          <w:sz w:val="22"/>
          <w:szCs w:val="22"/>
        </w:rPr>
        <w:t>), kubatura wynosi 1806 m</w:t>
      </w:r>
      <w:r w:rsidR="00882729" w:rsidRPr="00CC2B93">
        <w:rPr>
          <w:rFonts w:ascii="Bookman Old Style" w:hAnsi="Bookman Old Style"/>
          <w:sz w:val="22"/>
          <w:szCs w:val="22"/>
          <w:vertAlign w:val="superscript"/>
        </w:rPr>
        <w:t>3</w:t>
      </w:r>
      <w:r w:rsidR="00882729" w:rsidRPr="00CC2B93">
        <w:rPr>
          <w:rFonts w:ascii="Bookman Old Style" w:hAnsi="Bookman Old Style"/>
          <w:sz w:val="22"/>
          <w:szCs w:val="22"/>
        </w:rPr>
        <w:t>.</w:t>
      </w:r>
    </w:p>
    <w:p w:rsidR="00CC2B93" w:rsidRPr="00CC2B93" w:rsidRDefault="00CC2B93" w:rsidP="00CC2B93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Powierzchnia użytkowa budynku wynosi 284,99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8976C2">
        <w:rPr>
          <w:rFonts w:ascii="Bookman Old Style" w:hAnsi="Bookman Old Style"/>
          <w:sz w:val="22"/>
          <w:szCs w:val="22"/>
        </w:rPr>
        <w:t xml:space="preserve"> (</w:t>
      </w:r>
      <w:r w:rsidRPr="00CC2B93">
        <w:rPr>
          <w:rFonts w:ascii="Bookman Old Style" w:hAnsi="Bookman Old Style"/>
          <w:sz w:val="22"/>
          <w:szCs w:val="22"/>
        </w:rPr>
        <w:t xml:space="preserve"> w tym: parter </w:t>
      </w:r>
      <w:r w:rsidR="008976C2">
        <w:rPr>
          <w:rFonts w:ascii="Bookman Old Style" w:hAnsi="Bookman Old Style"/>
          <w:sz w:val="22"/>
          <w:szCs w:val="22"/>
        </w:rPr>
        <w:br/>
      </w:r>
      <w:r w:rsidRPr="00CC2B93">
        <w:rPr>
          <w:rFonts w:ascii="Bookman Old Style" w:hAnsi="Bookman Old Style"/>
          <w:sz w:val="22"/>
          <w:szCs w:val="22"/>
        </w:rPr>
        <w:t>218,08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>, I piętro 66,91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).</w:t>
      </w:r>
    </w:p>
    <w:p w:rsidR="00882729" w:rsidRPr="00CC2B93" w:rsidRDefault="00882729" w:rsidP="00882729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Pomieszczenia o łącznej powierzchni użytkowej 60,29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na parterze budynku F oraz część gruntu o powierzchni 51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z działki nr 208 pod tym budynkiem są na czas oznaczony do 30 września 2</w:t>
      </w:r>
      <w:r w:rsidR="00B65C36" w:rsidRPr="00CC2B93">
        <w:rPr>
          <w:rFonts w:ascii="Bookman Old Style" w:hAnsi="Bookman Old Style"/>
          <w:sz w:val="22"/>
          <w:szCs w:val="22"/>
        </w:rPr>
        <w:t>016r. wynajmowane i wydzierżawia</w:t>
      </w:r>
      <w:r w:rsidRPr="00CC2B93">
        <w:rPr>
          <w:rFonts w:ascii="Bookman Old Style" w:hAnsi="Bookman Old Style"/>
          <w:sz w:val="22"/>
          <w:szCs w:val="22"/>
        </w:rPr>
        <w:t>ne podmiotowi prowadzącem</w:t>
      </w:r>
      <w:r w:rsidR="00B65C36" w:rsidRPr="00CC2B93">
        <w:rPr>
          <w:rFonts w:ascii="Bookman Old Style" w:hAnsi="Bookman Old Style"/>
          <w:sz w:val="22"/>
          <w:szCs w:val="22"/>
        </w:rPr>
        <w:t>u w bloku C szpitala usytuowanego</w:t>
      </w:r>
      <w:r w:rsidRPr="00CC2B93">
        <w:rPr>
          <w:rFonts w:ascii="Bookman Old Style" w:hAnsi="Bookman Old Style"/>
          <w:sz w:val="22"/>
          <w:szCs w:val="22"/>
        </w:rPr>
        <w:t xml:space="preserve"> na sąsiedniej działce nr 216, dzi</w:t>
      </w:r>
      <w:r w:rsidR="00867B30" w:rsidRPr="00CC2B93">
        <w:rPr>
          <w:rFonts w:ascii="Bookman Old Style" w:hAnsi="Bookman Old Style"/>
          <w:sz w:val="22"/>
          <w:szCs w:val="22"/>
        </w:rPr>
        <w:t>ałalność medyczną</w:t>
      </w:r>
      <w:r w:rsidRPr="00CC2B93">
        <w:rPr>
          <w:rFonts w:ascii="Bookman Old Style" w:hAnsi="Bookman Old Style"/>
          <w:sz w:val="22"/>
          <w:szCs w:val="22"/>
        </w:rPr>
        <w:t xml:space="preserve"> w zakresie POZ, poradni specjalistycznych</w:t>
      </w:r>
      <w:r w:rsidR="00B65C36" w:rsidRPr="00CC2B93">
        <w:rPr>
          <w:rFonts w:ascii="Bookman Old Style" w:hAnsi="Bookman Old Style"/>
          <w:sz w:val="22"/>
          <w:szCs w:val="22"/>
        </w:rPr>
        <w:t>,</w:t>
      </w:r>
      <w:r w:rsidRPr="00CC2B93">
        <w:rPr>
          <w:rFonts w:ascii="Bookman Old Style" w:hAnsi="Bookman Old Style"/>
          <w:sz w:val="22"/>
          <w:szCs w:val="22"/>
        </w:rPr>
        <w:t xml:space="preserve"> RTG oraz Zakładu Opiekuńczo Leczniczego.</w:t>
      </w:r>
    </w:p>
    <w:p w:rsidR="00A16313" w:rsidRPr="00CC2B93" w:rsidRDefault="00A16313" w:rsidP="00882729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</w:p>
    <w:p w:rsidR="00867B30" w:rsidRPr="00CC2B93" w:rsidRDefault="00882729" w:rsidP="00867B30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Budynkiem prosektorium o powierzchni użytkowej 27,40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i kubaturze 132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3</w:t>
      </w:r>
      <w:r w:rsidRPr="00CC2B93">
        <w:rPr>
          <w:rFonts w:ascii="Bookman Old Style" w:hAnsi="Bookman Old Style"/>
          <w:sz w:val="22"/>
          <w:szCs w:val="22"/>
        </w:rPr>
        <w:t>. Wyposażonym w instalacje; elektryczną, wodociągową, kanalizacyjną. Budynek nie jest wpisany do rejestru zabytków.</w:t>
      </w:r>
    </w:p>
    <w:p w:rsidR="00CC2B93" w:rsidRPr="00CC2B93" w:rsidRDefault="00CC2B93" w:rsidP="00CC2B93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</w:p>
    <w:p w:rsidR="00740105" w:rsidRPr="00CC2B93" w:rsidRDefault="00882729" w:rsidP="00740105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 xml:space="preserve">Budynkiem tlenowni i </w:t>
      </w:r>
      <w:r w:rsidR="001B6586" w:rsidRPr="00CC2B93">
        <w:rPr>
          <w:rFonts w:ascii="Bookman Old Style" w:hAnsi="Bookman Old Style"/>
          <w:sz w:val="22"/>
          <w:szCs w:val="22"/>
        </w:rPr>
        <w:t xml:space="preserve">byłej </w:t>
      </w:r>
      <w:r w:rsidRPr="00CC2B93">
        <w:rPr>
          <w:rFonts w:ascii="Bookman Old Style" w:hAnsi="Bookman Old Style"/>
          <w:sz w:val="22"/>
          <w:szCs w:val="22"/>
        </w:rPr>
        <w:t>agregatorni o łącznej powierzchni użytkowej 41 m</w:t>
      </w:r>
      <w:r w:rsidR="00740105"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="00740105" w:rsidRPr="00CC2B93">
        <w:rPr>
          <w:rFonts w:ascii="Bookman Old Style" w:hAnsi="Bookman Old Style"/>
          <w:sz w:val="22"/>
          <w:szCs w:val="22"/>
        </w:rPr>
        <w:t>, kubaturze łącznej 177,30 m</w:t>
      </w:r>
      <w:r w:rsidR="00740105" w:rsidRPr="00CC2B93">
        <w:rPr>
          <w:rFonts w:ascii="Bookman Old Style" w:hAnsi="Bookman Old Style"/>
          <w:sz w:val="22"/>
          <w:szCs w:val="22"/>
          <w:vertAlign w:val="superscript"/>
        </w:rPr>
        <w:t>3</w:t>
      </w:r>
      <w:r w:rsidR="00740105" w:rsidRPr="00CC2B93">
        <w:rPr>
          <w:rFonts w:ascii="Bookman Old Style" w:hAnsi="Bookman Old Style"/>
          <w:sz w:val="22"/>
          <w:szCs w:val="22"/>
        </w:rPr>
        <w:t>, nie wpisanym do rejestru zabytków, wyposażonym w instalację elektryczną.</w:t>
      </w:r>
    </w:p>
    <w:p w:rsidR="00740105" w:rsidRPr="00CC2B93" w:rsidRDefault="00740105" w:rsidP="00740105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Pomieszczenia o łącznej powierzchni użytkowej 28,90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i część gruntu o powierzchni 36 m</w:t>
      </w:r>
      <w:r w:rsidRPr="00CC2B93">
        <w:rPr>
          <w:rFonts w:ascii="Bookman Old Style" w:hAnsi="Bookman Old Style"/>
          <w:sz w:val="22"/>
          <w:szCs w:val="22"/>
          <w:vertAlign w:val="superscript"/>
        </w:rPr>
        <w:t>2</w:t>
      </w:r>
      <w:r w:rsidRPr="00CC2B93">
        <w:rPr>
          <w:rFonts w:ascii="Bookman Old Style" w:hAnsi="Bookman Old Style"/>
          <w:sz w:val="22"/>
          <w:szCs w:val="22"/>
        </w:rPr>
        <w:t xml:space="preserve"> z działki nr 208 pod tym budynkiem są na czas oznaczony do 30 września 2016r. wynajmowane i wydzierżawiane podmiotowi prowadzącem</w:t>
      </w:r>
      <w:r w:rsidR="00B65C36" w:rsidRPr="00CC2B93">
        <w:rPr>
          <w:rFonts w:ascii="Bookman Old Style" w:hAnsi="Bookman Old Style"/>
          <w:sz w:val="22"/>
          <w:szCs w:val="22"/>
        </w:rPr>
        <w:t>u w bloku C szpitala usytuowanego</w:t>
      </w:r>
      <w:r w:rsidRPr="00CC2B93">
        <w:rPr>
          <w:rFonts w:ascii="Bookman Old Style" w:hAnsi="Bookman Old Style"/>
          <w:sz w:val="22"/>
          <w:szCs w:val="22"/>
        </w:rPr>
        <w:t xml:space="preserve"> na sąsiedniej </w:t>
      </w:r>
      <w:r w:rsidRPr="00CC2B93">
        <w:rPr>
          <w:rFonts w:ascii="Bookman Old Style" w:hAnsi="Bookman Old Style"/>
          <w:sz w:val="22"/>
          <w:szCs w:val="22"/>
        </w:rPr>
        <w:lastRenderedPageBreak/>
        <w:t>dzia</w:t>
      </w:r>
      <w:r w:rsidR="00867B30" w:rsidRPr="00CC2B93">
        <w:rPr>
          <w:rFonts w:ascii="Bookman Old Style" w:hAnsi="Bookman Old Style"/>
          <w:sz w:val="22"/>
          <w:szCs w:val="22"/>
        </w:rPr>
        <w:t>łce nr 216, działalność medyczną</w:t>
      </w:r>
      <w:r w:rsidRPr="00CC2B93">
        <w:rPr>
          <w:rFonts w:ascii="Bookman Old Style" w:hAnsi="Bookman Old Style"/>
          <w:sz w:val="22"/>
          <w:szCs w:val="22"/>
        </w:rPr>
        <w:t xml:space="preserve"> w zakresie POZ, poradni specjalistycznych</w:t>
      </w:r>
      <w:r w:rsidR="0098060E" w:rsidRPr="00CC2B93">
        <w:rPr>
          <w:rFonts w:ascii="Bookman Old Style" w:hAnsi="Bookman Old Style"/>
          <w:sz w:val="22"/>
          <w:szCs w:val="22"/>
        </w:rPr>
        <w:t>,</w:t>
      </w:r>
      <w:r w:rsidRPr="00CC2B93">
        <w:rPr>
          <w:rFonts w:ascii="Bookman Old Style" w:hAnsi="Bookman Old Style"/>
          <w:sz w:val="22"/>
          <w:szCs w:val="22"/>
        </w:rPr>
        <w:t xml:space="preserve"> RTG oraz Zakładu Opiekuńczo Leczniczego.</w:t>
      </w:r>
    </w:p>
    <w:p w:rsidR="00740105" w:rsidRPr="00CC2B93" w:rsidRDefault="00740105" w:rsidP="00740105">
      <w:pPr>
        <w:pStyle w:val="Akapitzlist"/>
        <w:ind w:left="786"/>
        <w:jc w:val="both"/>
        <w:rPr>
          <w:rFonts w:ascii="Bookman Old Style" w:hAnsi="Bookman Old Style"/>
          <w:sz w:val="22"/>
          <w:szCs w:val="22"/>
        </w:rPr>
      </w:pPr>
    </w:p>
    <w:p w:rsidR="00740105" w:rsidRPr="00CC2B93" w:rsidRDefault="00740105" w:rsidP="00740105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 xml:space="preserve">Decyzją z dnia 09 lutego 2016r. znak: RZD.5173.1.2016 Lubuski Wojewódzki Konserwator Zabytków w Zielonej Górze udzielił pozwolenia na sprzedaż budynku wpisanego do rejestru zabytków pod nr L-511/A </w:t>
      </w:r>
      <w:r w:rsidR="00B65C36" w:rsidRPr="00CC2B93">
        <w:rPr>
          <w:rFonts w:ascii="Bookman Old Style" w:hAnsi="Bookman Old Style"/>
          <w:sz w:val="22"/>
          <w:szCs w:val="22"/>
        </w:rPr>
        <w:br/>
      </w:r>
      <w:r w:rsidRPr="00CC2B93">
        <w:rPr>
          <w:rFonts w:ascii="Bookman Old Style" w:hAnsi="Bookman Old Style"/>
          <w:sz w:val="22"/>
          <w:szCs w:val="22"/>
        </w:rPr>
        <w:t>(</w:t>
      </w:r>
      <w:r w:rsidR="00B65C36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bloku A szpitala</w:t>
      </w:r>
      <w:r w:rsidR="00B65C36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) usytuowanego na działce nr 208 oraz tą decyzją umorzył postępowanie administracyjne w sprawie wydania pozwolenia na sprzedaż działki nr 208 oraz pozostałych budynków zlokalizowanych na tej działce, ponieważ nie są wpisane do rejestru zabytków.</w:t>
      </w:r>
    </w:p>
    <w:p w:rsidR="00740105" w:rsidRPr="00CC2B93" w:rsidRDefault="00740105" w:rsidP="00740105">
      <w:pPr>
        <w:pStyle w:val="Akapitzlist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882729" w:rsidRPr="00CC2B93" w:rsidRDefault="00740105" w:rsidP="00740105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Cena sprzedaży zabudowanej nieruchomości oznaczonej działką nr 208 wynosić będzie 31 700,00 zł (</w:t>
      </w:r>
      <w:r w:rsidR="00B65C36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słownie: trzydzieści jeden tysięcy siedemset złotych 00/100</w:t>
      </w:r>
      <w:r w:rsidR="00B65C36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), co jest zgodne z uchwałą Nr XII/106/2016 Rady Powiatu Krośnieńskiego z dnia 15 marca 2016r. w sprawie wyrażenia zgody na sprzedaż nieruchomości za cenę niższą od wartośc</w:t>
      </w:r>
      <w:r w:rsidR="00B65C36" w:rsidRPr="00CC2B93">
        <w:rPr>
          <w:rFonts w:ascii="Bookman Old Style" w:hAnsi="Bookman Old Style"/>
          <w:sz w:val="22"/>
          <w:szCs w:val="22"/>
        </w:rPr>
        <w:t>i rynkowej oraz</w:t>
      </w:r>
      <w:r w:rsidR="00867B30" w:rsidRPr="00CC2B93">
        <w:rPr>
          <w:rFonts w:ascii="Bookman Old Style" w:hAnsi="Bookman Old Style"/>
          <w:sz w:val="22"/>
          <w:szCs w:val="22"/>
        </w:rPr>
        <w:t xml:space="preserve"> uchwałą nr 268/2016 Zarządu Powiatu Krośnieńs</w:t>
      </w:r>
      <w:r w:rsidRPr="00CC2B93">
        <w:rPr>
          <w:rFonts w:ascii="Bookman Old Style" w:hAnsi="Bookman Old Style"/>
          <w:sz w:val="22"/>
          <w:szCs w:val="22"/>
        </w:rPr>
        <w:t>kiego z dnia 27 kwietnia 2016r. w sprawie przeznaczenia do sprzedaży w drodze bezprzetargowej na rzecz Gminy Gubin o statusie miejskim nieruchomości zabudowanej, położonej w obrębie nr 5 miasta Gubin przy ul. Śląskiej 35.</w:t>
      </w:r>
    </w:p>
    <w:p w:rsidR="00740105" w:rsidRPr="00CC2B93" w:rsidRDefault="00740105" w:rsidP="00740105">
      <w:pPr>
        <w:pStyle w:val="Akapitzlist"/>
        <w:rPr>
          <w:rFonts w:ascii="Bookman Old Style" w:hAnsi="Bookman Old Style"/>
          <w:sz w:val="22"/>
          <w:szCs w:val="22"/>
        </w:rPr>
      </w:pPr>
    </w:p>
    <w:p w:rsidR="00740105" w:rsidRPr="00CC2B93" w:rsidRDefault="00740105" w:rsidP="00740105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 xml:space="preserve">Przy </w:t>
      </w:r>
      <w:r w:rsidR="00B65C36" w:rsidRPr="00CC2B93">
        <w:rPr>
          <w:rFonts w:ascii="Bookman Old Style" w:hAnsi="Bookman Old Style"/>
          <w:sz w:val="22"/>
          <w:szCs w:val="22"/>
        </w:rPr>
        <w:t xml:space="preserve">zawarciu umowy </w:t>
      </w:r>
      <w:r w:rsidRPr="00CC2B93">
        <w:rPr>
          <w:rFonts w:ascii="Bookman Old Style" w:hAnsi="Bookman Old Style"/>
          <w:sz w:val="22"/>
          <w:szCs w:val="22"/>
        </w:rPr>
        <w:t xml:space="preserve">sprzedaży nieruchomości oznaczonej działką </w:t>
      </w:r>
      <w:r w:rsidR="00B65C36" w:rsidRPr="00CC2B93">
        <w:rPr>
          <w:rFonts w:ascii="Bookman Old Style" w:hAnsi="Bookman Old Style"/>
          <w:sz w:val="22"/>
          <w:szCs w:val="22"/>
        </w:rPr>
        <w:br/>
      </w:r>
      <w:r w:rsidRPr="00CC2B93">
        <w:rPr>
          <w:rFonts w:ascii="Bookman Old Style" w:hAnsi="Bookman Old Style"/>
          <w:sz w:val="22"/>
          <w:szCs w:val="22"/>
        </w:rPr>
        <w:t>nr 208</w:t>
      </w:r>
      <w:r w:rsidR="00B65C36" w:rsidRPr="00CC2B93">
        <w:rPr>
          <w:rFonts w:ascii="Bookman Old Style" w:hAnsi="Bookman Old Style"/>
          <w:sz w:val="22"/>
          <w:szCs w:val="22"/>
        </w:rPr>
        <w:t xml:space="preserve"> Gmina Gubin o statusie miejskim ustanowi służebność</w:t>
      </w:r>
      <w:r w:rsidRPr="00CC2B93">
        <w:rPr>
          <w:rFonts w:ascii="Bookman Old Style" w:hAnsi="Bookman Old Style"/>
          <w:sz w:val="22"/>
          <w:szCs w:val="22"/>
        </w:rPr>
        <w:t xml:space="preserve"> </w:t>
      </w:r>
      <w:r w:rsidR="00B65C36" w:rsidRPr="00CC2B93">
        <w:rPr>
          <w:rFonts w:ascii="Bookman Old Style" w:hAnsi="Bookman Old Style"/>
          <w:sz w:val="22"/>
          <w:szCs w:val="22"/>
        </w:rPr>
        <w:t>drogi koniecznej</w:t>
      </w:r>
      <w:r w:rsidR="0079163A" w:rsidRPr="00CC2B93">
        <w:rPr>
          <w:rFonts w:ascii="Bookman Old Style" w:hAnsi="Bookman Old Style"/>
          <w:sz w:val="22"/>
          <w:szCs w:val="22"/>
        </w:rPr>
        <w:t xml:space="preserve"> na tej działce do nieruchomości oznaczonej działką nr 216, na której usytuowany jest blok C szpitala</w:t>
      </w:r>
      <w:r w:rsidR="001B6586" w:rsidRPr="00CC2B93">
        <w:rPr>
          <w:rFonts w:ascii="Bookman Old Style" w:hAnsi="Bookman Old Style"/>
          <w:sz w:val="22"/>
          <w:szCs w:val="22"/>
        </w:rPr>
        <w:t>, na rzecz każdoczesnego właściciela</w:t>
      </w:r>
      <w:r w:rsidR="00B65C36" w:rsidRPr="00CC2B93">
        <w:rPr>
          <w:rFonts w:ascii="Bookman Old Style" w:hAnsi="Bookman Old Style"/>
          <w:sz w:val="22"/>
          <w:szCs w:val="22"/>
        </w:rPr>
        <w:t xml:space="preserve"> nieruchomości oznaczonej działką nr 216</w:t>
      </w:r>
      <w:r w:rsidR="001B6586" w:rsidRPr="00CC2B93">
        <w:rPr>
          <w:rFonts w:ascii="Bookman Old Style" w:hAnsi="Bookman Old Style"/>
          <w:sz w:val="22"/>
          <w:szCs w:val="22"/>
        </w:rPr>
        <w:t>, dla której</w:t>
      </w:r>
      <w:r w:rsidR="00B65C36" w:rsidRPr="00CC2B93">
        <w:rPr>
          <w:rFonts w:ascii="Bookman Old Style" w:hAnsi="Bookman Old Style"/>
          <w:sz w:val="22"/>
          <w:szCs w:val="22"/>
        </w:rPr>
        <w:t xml:space="preserve"> prowadz</w:t>
      </w:r>
      <w:r w:rsidR="00E31090" w:rsidRPr="00CC2B93">
        <w:rPr>
          <w:rFonts w:ascii="Bookman Old Style" w:hAnsi="Bookman Old Style"/>
          <w:sz w:val="22"/>
          <w:szCs w:val="22"/>
        </w:rPr>
        <w:t>ona jest księga wieczysta nr ZG2</w:t>
      </w:r>
      <w:r w:rsidR="00B65C36" w:rsidRPr="00CC2B93">
        <w:rPr>
          <w:rFonts w:ascii="Bookman Old Style" w:hAnsi="Bookman Old Style"/>
          <w:sz w:val="22"/>
          <w:szCs w:val="22"/>
        </w:rPr>
        <w:t>K/00007454/5.</w:t>
      </w:r>
    </w:p>
    <w:p w:rsidR="0079163A" w:rsidRPr="00CC2B93" w:rsidRDefault="0079163A" w:rsidP="0079163A">
      <w:pPr>
        <w:pStyle w:val="Akapitzlist"/>
        <w:rPr>
          <w:rFonts w:ascii="Bookman Old Style" w:hAnsi="Bookman Old Style"/>
          <w:sz w:val="22"/>
          <w:szCs w:val="22"/>
        </w:rPr>
      </w:pPr>
    </w:p>
    <w:p w:rsidR="00084944" w:rsidRPr="00CC2B93" w:rsidRDefault="007A44A6" w:rsidP="0079163A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C2B93">
        <w:rPr>
          <w:rFonts w:ascii="Bookman Old Style" w:hAnsi="Bookman Old Style"/>
          <w:sz w:val="22"/>
          <w:szCs w:val="22"/>
        </w:rPr>
        <w:t>Termin do złożenia wniosku przez osoby, którym przysługuje pierwszeństwo w nabyciu nieruchomości na podstawie art. 34 ust.</w:t>
      </w:r>
      <w:r w:rsidR="0098060E" w:rsidRPr="00CC2B93">
        <w:rPr>
          <w:rFonts w:ascii="Bookman Old Style" w:hAnsi="Bookman Old Style"/>
          <w:sz w:val="22"/>
          <w:szCs w:val="22"/>
        </w:rPr>
        <w:t xml:space="preserve"> </w:t>
      </w:r>
      <w:r w:rsidRPr="00CC2B93">
        <w:rPr>
          <w:rFonts w:ascii="Bookman Old Style" w:hAnsi="Bookman Old Style"/>
          <w:sz w:val="22"/>
          <w:szCs w:val="22"/>
        </w:rPr>
        <w:t>1 pkt 1 i pkt 2 ustawy</w:t>
      </w:r>
      <w:r w:rsidR="000E0963" w:rsidRPr="00CC2B93">
        <w:rPr>
          <w:rFonts w:ascii="Bookman Old Style" w:hAnsi="Bookman Old Style"/>
          <w:sz w:val="22"/>
          <w:szCs w:val="22"/>
        </w:rPr>
        <w:t xml:space="preserve"> o gospodarce nieruchomościami </w:t>
      </w:r>
      <w:r w:rsidRPr="00CC2B93">
        <w:rPr>
          <w:rFonts w:ascii="Bookman Old Style" w:hAnsi="Bookman Old Style"/>
          <w:sz w:val="22"/>
          <w:szCs w:val="22"/>
        </w:rPr>
        <w:t>określa się na 6 tygodni, licząc od dnia wywieszenia tego wykazu.</w:t>
      </w:r>
    </w:p>
    <w:p w:rsidR="00BC3055" w:rsidRPr="00CC2B93" w:rsidRDefault="00BC3055" w:rsidP="00084944">
      <w:pPr>
        <w:pStyle w:val="Akapitzlist"/>
        <w:rPr>
          <w:sz w:val="22"/>
          <w:szCs w:val="22"/>
        </w:rPr>
      </w:pPr>
    </w:p>
    <w:p w:rsidR="00DC0874" w:rsidRPr="00CC2B93" w:rsidRDefault="00DC0874" w:rsidP="00084944">
      <w:pPr>
        <w:pStyle w:val="Akapitzlist"/>
        <w:rPr>
          <w:sz w:val="22"/>
          <w:szCs w:val="22"/>
        </w:rPr>
      </w:pPr>
    </w:p>
    <w:p w:rsidR="00DC0874" w:rsidRPr="00CC2B93" w:rsidRDefault="00DC0874" w:rsidP="00084944">
      <w:pPr>
        <w:pStyle w:val="Akapitzlist"/>
        <w:rPr>
          <w:sz w:val="22"/>
          <w:szCs w:val="22"/>
        </w:rPr>
      </w:pPr>
    </w:p>
    <w:p w:rsidR="00DC0874" w:rsidRPr="00CC2B93" w:rsidRDefault="00DC0874" w:rsidP="00084944">
      <w:pPr>
        <w:pStyle w:val="Akapitzlist"/>
        <w:rPr>
          <w:sz w:val="22"/>
          <w:szCs w:val="22"/>
        </w:rPr>
      </w:pPr>
    </w:p>
    <w:p w:rsidR="00DC0874" w:rsidRDefault="00DC0874" w:rsidP="00084944">
      <w:pPr>
        <w:pStyle w:val="Akapitzlist"/>
        <w:rPr>
          <w:sz w:val="22"/>
          <w:szCs w:val="22"/>
        </w:rPr>
      </w:pPr>
    </w:p>
    <w:p w:rsidR="00CC2B93" w:rsidRDefault="00CC2B93" w:rsidP="00084944">
      <w:pPr>
        <w:pStyle w:val="Akapitzlist"/>
        <w:rPr>
          <w:sz w:val="22"/>
          <w:szCs w:val="22"/>
        </w:rPr>
      </w:pPr>
    </w:p>
    <w:p w:rsidR="00CC2B93" w:rsidRDefault="00CC2B93" w:rsidP="00084944">
      <w:pPr>
        <w:pStyle w:val="Akapitzlist"/>
        <w:rPr>
          <w:sz w:val="22"/>
          <w:szCs w:val="22"/>
        </w:rPr>
      </w:pPr>
    </w:p>
    <w:p w:rsidR="00CC2B93" w:rsidRDefault="00CC2B93" w:rsidP="00084944">
      <w:pPr>
        <w:pStyle w:val="Akapitzlist"/>
        <w:rPr>
          <w:sz w:val="22"/>
          <w:szCs w:val="22"/>
        </w:rPr>
      </w:pPr>
    </w:p>
    <w:p w:rsidR="00CC2B93" w:rsidRDefault="00CC2B93" w:rsidP="00084944">
      <w:pPr>
        <w:pStyle w:val="Akapitzlist"/>
        <w:rPr>
          <w:sz w:val="22"/>
          <w:szCs w:val="22"/>
        </w:rPr>
      </w:pPr>
    </w:p>
    <w:p w:rsidR="00CC2B93" w:rsidRDefault="00CC2B93" w:rsidP="00084944">
      <w:pPr>
        <w:pStyle w:val="Akapitzlist"/>
        <w:rPr>
          <w:sz w:val="22"/>
          <w:szCs w:val="22"/>
        </w:rPr>
      </w:pPr>
    </w:p>
    <w:p w:rsidR="00CC2B93" w:rsidRDefault="00CC2B93" w:rsidP="00084944">
      <w:pPr>
        <w:pStyle w:val="Akapitzlist"/>
        <w:rPr>
          <w:sz w:val="22"/>
          <w:szCs w:val="22"/>
        </w:rPr>
      </w:pPr>
    </w:p>
    <w:p w:rsidR="00CC2B93" w:rsidRDefault="00CC2B93" w:rsidP="00084944">
      <w:pPr>
        <w:pStyle w:val="Akapitzlist"/>
        <w:rPr>
          <w:sz w:val="22"/>
          <w:szCs w:val="22"/>
        </w:rPr>
      </w:pPr>
    </w:p>
    <w:p w:rsidR="00CC2B93" w:rsidRPr="00CC2B93" w:rsidRDefault="00CC2B93" w:rsidP="00084944">
      <w:pPr>
        <w:pStyle w:val="Akapitzlist"/>
        <w:rPr>
          <w:sz w:val="22"/>
          <w:szCs w:val="22"/>
        </w:rPr>
      </w:pPr>
    </w:p>
    <w:p w:rsidR="007A44A6" w:rsidRPr="00CC2B93" w:rsidRDefault="002933CE" w:rsidP="00084944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Krosno Odrzańskie, dnia 18</w:t>
      </w:r>
      <w:r w:rsidR="009A2D5E" w:rsidRPr="00CC2B93">
        <w:rPr>
          <w:sz w:val="22"/>
          <w:szCs w:val="22"/>
        </w:rPr>
        <w:t xml:space="preserve"> </w:t>
      </w:r>
      <w:r w:rsidR="00750EB5" w:rsidRPr="00CC2B93">
        <w:rPr>
          <w:sz w:val="22"/>
          <w:szCs w:val="22"/>
        </w:rPr>
        <w:t>maja 2016</w:t>
      </w:r>
      <w:r w:rsidR="004B1EA9" w:rsidRPr="00CC2B93">
        <w:rPr>
          <w:sz w:val="22"/>
          <w:szCs w:val="22"/>
        </w:rPr>
        <w:t>r</w:t>
      </w:r>
      <w:r w:rsidR="007A44A6" w:rsidRPr="00CC2B93">
        <w:rPr>
          <w:sz w:val="22"/>
          <w:szCs w:val="22"/>
        </w:rPr>
        <w:t>.</w:t>
      </w:r>
    </w:p>
    <w:p w:rsidR="00AB3D4F" w:rsidRPr="00CC2B93" w:rsidRDefault="00AB3D4F">
      <w:pPr>
        <w:rPr>
          <w:sz w:val="22"/>
          <w:szCs w:val="22"/>
        </w:rPr>
      </w:pPr>
    </w:p>
    <w:p w:rsidR="0006370A" w:rsidRPr="00CC2B93" w:rsidRDefault="0006370A" w:rsidP="00A16313">
      <w:pPr>
        <w:pStyle w:val="Akapitzlist"/>
        <w:ind w:left="786"/>
        <w:jc w:val="center"/>
        <w:rPr>
          <w:rFonts w:ascii="Bookman Old Style" w:hAnsi="Bookman Old Style"/>
          <w:i/>
          <w:sz w:val="22"/>
          <w:szCs w:val="22"/>
        </w:rPr>
      </w:pPr>
    </w:p>
    <w:p w:rsidR="0006370A" w:rsidRPr="00CC2B93" w:rsidRDefault="0006370A" w:rsidP="00A16313">
      <w:pPr>
        <w:pStyle w:val="Akapitzlist"/>
        <w:ind w:left="786"/>
        <w:jc w:val="center"/>
        <w:rPr>
          <w:rFonts w:ascii="Bookman Old Style" w:hAnsi="Bookman Old Style"/>
          <w:i/>
          <w:sz w:val="22"/>
          <w:szCs w:val="22"/>
        </w:rPr>
      </w:pPr>
    </w:p>
    <w:p w:rsidR="00A16313" w:rsidRPr="00CC2B93" w:rsidRDefault="00A16313">
      <w:pPr>
        <w:rPr>
          <w:sz w:val="22"/>
          <w:szCs w:val="22"/>
        </w:rPr>
      </w:pPr>
    </w:p>
    <w:sectPr w:rsidR="00A16313" w:rsidRPr="00CC2B93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E8" w:rsidRDefault="00D05AE8" w:rsidP="0006370A">
      <w:r>
        <w:separator/>
      </w:r>
    </w:p>
  </w:endnote>
  <w:endnote w:type="continuationSeparator" w:id="0">
    <w:p w:rsidR="00D05AE8" w:rsidRDefault="00D05AE8" w:rsidP="0006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E8" w:rsidRDefault="00D05AE8" w:rsidP="0006370A">
      <w:r>
        <w:separator/>
      </w:r>
    </w:p>
  </w:footnote>
  <w:footnote w:type="continuationSeparator" w:id="0">
    <w:p w:rsidR="00D05AE8" w:rsidRDefault="00D05AE8" w:rsidP="00063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007"/>
    <w:multiLevelType w:val="multilevel"/>
    <w:tmpl w:val="A566E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0" w:hanging="2160"/>
      </w:pPr>
      <w:rPr>
        <w:rFonts w:hint="default"/>
      </w:rPr>
    </w:lvl>
  </w:abstractNum>
  <w:abstractNum w:abstractNumId="1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01553"/>
    <w:multiLevelType w:val="hybridMultilevel"/>
    <w:tmpl w:val="392EE72E"/>
    <w:lvl w:ilvl="0" w:tplc="8854A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4E59F7"/>
    <w:multiLevelType w:val="multilevel"/>
    <w:tmpl w:val="55647740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0" w:hanging="2160"/>
      </w:pPr>
      <w:rPr>
        <w:rFonts w:hint="default"/>
      </w:rPr>
    </w:lvl>
  </w:abstractNum>
  <w:abstractNum w:abstractNumId="4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A6"/>
    <w:rsid w:val="000051A2"/>
    <w:rsid w:val="00006D8C"/>
    <w:rsid w:val="00024BFB"/>
    <w:rsid w:val="000449A3"/>
    <w:rsid w:val="0006370A"/>
    <w:rsid w:val="00084944"/>
    <w:rsid w:val="00095C3E"/>
    <w:rsid w:val="000B0794"/>
    <w:rsid w:val="000C45FB"/>
    <w:rsid w:val="000C6FCC"/>
    <w:rsid w:val="000E0963"/>
    <w:rsid w:val="000E7C6F"/>
    <w:rsid w:val="0010744B"/>
    <w:rsid w:val="00116840"/>
    <w:rsid w:val="00132E91"/>
    <w:rsid w:val="00134B43"/>
    <w:rsid w:val="00165400"/>
    <w:rsid w:val="001B1958"/>
    <w:rsid w:val="001B6586"/>
    <w:rsid w:val="001D35C1"/>
    <w:rsid w:val="00201CAD"/>
    <w:rsid w:val="0024704F"/>
    <w:rsid w:val="0025599E"/>
    <w:rsid w:val="00273071"/>
    <w:rsid w:val="00291461"/>
    <w:rsid w:val="002933CE"/>
    <w:rsid w:val="00295C59"/>
    <w:rsid w:val="00305D30"/>
    <w:rsid w:val="003157D2"/>
    <w:rsid w:val="003274AC"/>
    <w:rsid w:val="003835F7"/>
    <w:rsid w:val="003C38E8"/>
    <w:rsid w:val="00406E00"/>
    <w:rsid w:val="004154D9"/>
    <w:rsid w:val="00430885"/>
    <w:rsid w:val="00435FCF"/>
    <w:rsid w:val="0043686F"/>
    <w:rsid w:val="00471A71"/>
    <w:rsid w:val="00476328"/>
    <w:rsid w:val="004849A2"/>
    <w:rsid w:val="004B1EA9"/>
    <w:rsid w:val="005013E2"/>
    <w:rsid w:val="005549A1"/>
    <w:rsid w:val="00577F50"/>
    <w:rsid w:val="005B572F"/>
    <w:rsid w:val="005B5E92"/>
    <w:rsid w:val="005C71D6"/>
    <w:rsid w:val="005D45E4"/>
    <w:rsid w:val="005E6FD4"/>
    <w:rsid w:val="00616D5F"/>
    <w:rsid w:val="00644B9B"/>
    <w:rsid w:val="006B7A99"/>
    <w:rsid w:val="00732E77"/>
    <w:rsid w:val="00740105"/>
    <w:rsid w:val="007457D1"/>
    <w:rsid w:val="00750EB5"/>
    <w:rsid w:val="007804F5"/>
    <w:rsid w:val="00787C42"/>
    <w:rsid w:val="0079163A"/>
    <w:rsid w:val="007A44A6"/>
    <w:rsid w:val="007F2914"/>
    <w:rsid w:val="00820E72"/>
    <w:rsid w:val="008261EA"/>
    <w:rsid w:val="00847254"/>
    <w:rsid w:val="00861077"/>
    <w:rsid w:val="00867B30"/>
    <w:rsid w:val="00872EF6"/>
    <w:rsid w:val="00882729"/>
    <w:rsid w:val="008846D0"/>
    <w:rsid w:val="008934D2"/>
    <w:rsid w:val="008976C2"/>
    <w:rsid w:val="008B5927"/>
    <w:rsid w:val="008C4B08"/>
    <w:rsid w:val="008E25DC"/>
    <w:rsid w:val="00910E21"/>
    <w:rsid w:val="00922AE3"/>
    <w:rsid w:val="00965A37"/>
    <w:rsid w:val="00974BCB"/>
    <w:rsid w:val="0098060E"/>
    <w:rsid w:val="00997F92"/>
    <w:rsid w:val="009A2D5E"/>
    <w:rsid w:val="009C4FEC"/>
    <w:rsid w:val="009D2F67"/>
    <w:rsid w:val="009D451B"/>
    <w:rsid w:val="009E6BCE"/>
    <w:rsid w:val="009F34E5"/>
    <w:rsid w:val="00A0337B"/>
    <w:rsid w:val="00A16313"/>
    <w:rsid w:val="00A24E9E"/>
    <w:rsid w:val="00A44356"/>
    <w:rsid w:val="00A55A33"/>
    <w:rsid w:val="00A629CC"/>
    <w:rsid w:val="00A7753B"/>
    <w:rsid w:val="00A814FB"/>
    <w:rsid w:val="00A9146B"/>
    <w:rsid w:val="00AB3D4F"/>
    <w:rsid w:val="00AB56A8"/>
    <w:rsid w:val="00AB6E58"/>
    <w:rsid w:val="00AD4926"/>
    <w:rsid w:val="00AD61B9"/>
    <w:rsid w:val="00AE2DF4"/>
    <w:rsid w:val="00B1788B"/>
    <w:rsid w:val="00B25FE1"/>
    <w:rsid w:val="00B65C36"/>
    <w:rsid w:val="00B925A2"/>
    <w:rsid w:val="00BB7015"/>
    <w:rsid w:val="00BC3055"/>
    <w:rsid w:val="00BF1593"/>
    <w:rsid w:val="00C16CF9"/>
    <w:rsid w:val="00C5348C"/>
    <w:rsid w:val="00C63BD1"/>
    <w:rsid w:val="00C73255"/>
    <w:rsid w:val="00CC2B93"/>
    <w:rsid w:val="00CC3ADE"/>
    <w:rsid w:val="00CF1E9F"/>
    <w:rsid w:val="00CF307F"/>
    <w:rsid w:val="00D05AE8"/>
    <w:rsid w:val="00D25D49"/>
    <w:rsid w:val="00D4673D"/>
    <w:rsid w:val="00D836EB"/>
    <w:rsid w:val="00DA57F5"/>
    <w:rsid w:val="00DB4225"/>
    <w:rsid w:val="00DB6DF7"/>
    <w:rsid w:val="00DC0874"/>
    <w:rsid w:val="00DD052B"/>
    <w:rsid w:val="00E0209E"/>
    <w:rsid w:val="00E02429"/>
    <w:rsid w:val="00E11A99"/>
    <w:rsid w:val="00E16B18"/>
    <w:rsid w:val="00E31090"/>
    <w:rsid w:val="00E665A8"/>
    <w:rsid w:val="00E74DFE"/>
    <w:rsid w:val="00E91E29"/>
    <w:rsid w:val="00E95713"/>
    <w:rsid w:val="00E96D36"/>
    <w:rsid w:val="00EA264D"/>
    <w:rsid w:val="00EF014B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70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70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BD08-3E89-4612-873E-03322B0D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49</cp:revision>
  <cp:lastPrinted>2016-05-18T08:03:00Z</cp:lastPrinted>
  <dcterms:created xsi:type="dcterms:W3CDTF">2010-08-05T08:40:00Z</dcterms:created>
  <dcterms:modified xsi:type="dcterms:W3CDTF">2016-05-18T11:53:00Z</dcterms:modified>
</cp:coreProperties>
</file>