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08" w:rsidRPr="00DF3F77" w:rsidRDefault="00BF3108" w:rsidP="00BF31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F77">
        <w:rPr>
          <w:rFonts w:ascii="Times New Roman" w:hAnsi="Times New Roman" w:cs="Times New Roman"/>
          <w:b/>
          <w:sz w:val="32"/>
          <w:szCs w:val="32"/>
        </w:rPr>
        <w:t xml:space="preserve">SPECYFIKACJA TECHNICZNA WYKONANIA I ODBIORU ROBÓT BUDOWLANYCH </w:t>
      </w: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DF3F77">
        <w:rPr>
          <w:rFonts w:ascii="Times New Roman" w:hAnsi="Times New Roman" w:cs="Times New Roman"/>
          <w:sz w:val="28"/>
          <w:szCs w:val="28"/>
        </w:rPr>
        <w:t xml:space="preserve">Nazwa inwestycji:       </w:t>
      </w:r>
      <w:r w:rsidR="00861923" w:rsidRPr="001E528B">
        <w:rPr>
          <w:rFonts w:ascii="Times New Roman" w:hAnsi="Times New Roman" w:cs="Times New Roman"/>
          <w:sz w:val="28"/>
          <w:szCs w:val="28"/>
        </w:rPr>
        <w:t xml:space="preserve">Remont </w:t>
      </w:r>
      <w:r w:rsidR="00861923">
        <w:rPr>
          <w:rFonts w:ascii="Times New Roman" w:hAnsi="Times New Roman" w:cs="Times New Roman"/>
          <w:sz w:val="28"/>
          <w:szCs w:val="28"/>
        </w:rPr>
        <w:t xml:space="preserve">pomieszczeń lekcyjnych </w:t>
      </w:r>
      <w:r w:rsidR="00861923" w:rsidRPr="001E528B">
        <w:rPr>
          <w:rFonts w:ascii="Times New Roman" w:hAnsi="Times New Roman" w:cs="Times New Roman"/>
          <w:sz w:val="28"/>
          <w:szCs w:val="28"/>
        </w:rPr>
        <w:t xml:space="preserve"> wraz z doprowadzeniem </w:t>
      </w:r>
      <w:r w:rsidR="00861923">
        <w:rPr>
          <w:rFonts w:ascii="Times New Roman" w:hAnsi="Times New Roman" w:cs="Times New Roman"/>
          <w:sz w:val="28"/>
          <w:szCs w:val="28"/>
        </w:rPr>
        <w:t xml:space="preserve">instalacji elektrycznej oraz </w:t>
      </w:r>
      <w:r w:rsidR="00861923" w:rsidRPr="001E528B">
        <w:rPr>
          <w:rFonts w:ascii="Times New Roman" w:hAnsi="Times New Roman" w:cs="Times New Roman"/>
          <w:sz w:val="28"/>
          <w:szCs w:val="28"/>
        </w:rPr>
        <w:t>teleinformatycznej</w:t>
      </w:r>
      <w:r w:rsidR="00861923">
        <w:rPr>
          <w:rFonts w:ascii="Times New Roman" w:hAnsi="Times New Roman" w:cs="Times New Roman"/>
          <w:sz w:val="28"/>
          <w:szCs w:val="28"/>
        </w:rPr>
        <w:t>.</w:t>
      </w: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9C0FFF" w:rsidRDefault="00BF3108" w:rsidP="00BF3108">
      <w:pPr>
        <w:ind w:left="2552" w:hanging="2552"/>
        <w:rPr>
          <w:rFonts w:ascii="Times New Roman" w:hAnsi="Times New Roman" w:cs="Times New Roman"/>
          <w:b/>
          <w:sz w:val="28"/>
          <w:szCs w:val="28"/>
        </w:rPr>
      </w:pPr>
      <w:r w:rsidRPr="00DF3F77">
        <w:rPr>
          <w:rFonts w:ascii="Times New Roman" w:hAnsi="Times New Roman" w:cs="Times New Roman"/>
          <w:sz w:val="28"/>
          <w:szCs w:val="28"/>
        </w:rPr>
        <w:t xml:space="preserve">Adres inwestycji: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923" w:rsidRPr="007B2503">
        <w:rPr>
          <w:rFonts w:ascii="Times New Roman" w:hAnsi="Times New Roman" w:cs="Times New Roman"/>
          <w:b/>
          <w:sz w:val="28"/>
          <w:szCs w:val="28"/>
        </w:rPr>
        <w:t>Europejskie Centrum Kształcenia Zawodowego i Ustawicznego w Gubinie przy ulicy Pułaskiego 1</w:t>
      </w:r>
      <w:r w:rsidR="00861923">
        <w:rPr>
          <w:rFonts w:ascii="Times New Roman" w:hAnsi="Times New Roman" w:cs="Times New Roman"/>
          <w:sz w:val="28"/>
          <w:szCs w:val="28"/>
        </w:rPr>
        <w:t xml:space="preserve"> </w:t>
      </w:r>
      <w:r w:rsidRPr="00BF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ind w:left="3828" w:hanging="3828"/>
        <w:rPr>
          <w:rFonts w:ascii="Times New Roman" w:hAnsi="Times New Roman" w:cs="Times New Roman"/>
          <w:sz w:val="28"/>
          <w:szCs w:val="28"/>
        </w:rPr>
      </w:pPr>
      <w:r w:rsidRPr="00DF3F77">
        <w:rPr>
          <w:rFonts w:ascii="Times New Roman" w:hAnsi="Times New Roman" w:cs="Times New Roman"/>
          <w:sz w:val="28"/>
          <w:szCs w:val="28"/>
        </w:rPr>
        <w:t xml:space="preserve">Nazwa i adres Zamawiającego :   Powiat Krośnieński z siedzibą w Krośnie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77">
        <w:rPr>
          <w:rFonts w:ascii="Times New Roman" w:hAnsi="Times New Roman" w:cs="Times New Roman"/>
          <w:sz w:val="28"/>
          <w:szCs w:val="28"/>
        </w:rPr>
        <w:t>Odrzańskim  przy ulicy Piastów 10B</w:t>
      </w: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Opracował: 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Rupieta</w:t>
      </w:r>
      <w:proofErr w:type="spellEnd"/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108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4"/>
          <w:szCs w:val="24"/>
        </w:rPr>
      </w:pPr>
      <w:r w:rsidRPr="00DF3F77">
        <w:rPr>
          <w:rFonts w:ascii="Times New Roman" w:hAnsi="Times New Roman" w:cs="Times New Roman"/>
          <w:sz w:val="24"/>
          <w:szCs w:val="24"/>
        </w:rPr>
        <w:lastRenderedPageBreak/>
        <w:t xml:space="preserve">Dział : kod CPV – 45 000 000-7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budowlane </w:t>
      </w:r>
    </w:p>
    <w:p w:rsidR="00BF3108" w:rsidRPr="00DF3F77" w:rsidRDefault="00BF3108" w:rsidP="00BF3108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DF3F77">
        <w:rPr>
          <w:rFonts w:ascii="Times New Roman" w:hAnsi="Times New Roman" w:cs="Times New Roman"/>
          <w:sz w:val="24"/>
          <w:szCs w:val="24"/>
        </w:rPr>
        <w:t xml:space="preserve">Grupa: kod CPV – </w:t>
      </w:r>
      <w:hyperlink r:id="rId7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45214200-2   </w:t>
        </w:r>
        <w:r w:rsidRPr="00DF3F7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Roboty budowlane w zakresie budowy obiektów budowlanych związanych ze szkolnictwem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 w:rsidRPr="00DF3F77">
        <w:rPr>
          <w:rFonts w:ascii="Times New Roman" w:hAnsi="Times New Roman" w:cs="Times New Roman"/>
          <w:sz w:val="24"/>
          <w:szCs w:val="24"/>
        </w:rPr>
        <w:t xml:space="preserve">Klasa: kod CPV – 45 262 522-6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murarskie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– 45 310 000-3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instalacyjne elektryczne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CPV- 45 330 000-9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Hydraulika i roboty sanitarne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- 45 442 100-8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malarskie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- 45 430 000-0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3F77">
        <w:rPr>
          <w:rFonts w:ascii="Times New Roman" w:hAnsi="Times New Roman" w:cs="Times New Roman"/>
          <w:sz w:val="24"/>
          <w:szCs w:val="24"/>
        </w:rPr>
        <w:t>Pokrywanie podłóg i ścian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- 45 311 000-0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3F77">
        <w:rPr>
          <w:rFonts w:ascii="Times New Roman" w:hAnsi="Times New Roman" w:cs="Times New Roman"/>
          <w:sz w:val="24"/>
          <w:szCs w:val="24"/>
        </w:rPr>
        <w:t xml:space="preserve">Wykonania wewnętrznych instalacji elektrycznych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- 45 111 220-6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F77">
        <w:rPr>
          <w:rFonts w:ascii="Times New Roman" w:hAnsi="Times New Roman" w:cs="Times New Roman"/>
          <w:sz w:val="24"/>
          <w:szCs w:val="24"/>
        </w:rPr>
        <w:t>Roboty w zakresie usuwania gruzu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 CPV- 45 453 000-7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remontowe i renowacyjne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CPV- 45 310 000-3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elektryczne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CPV- 45 432 121-8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w zakresie podłóg w pomieszczeniach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42146-9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Instalowanie sufitów podwieszanych </w:t>
      </w:r>
    </w:p>
    <w:p w:rsidR="00BF3108" w:rsidRPr="00DF3F77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- 45 432 111-5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F77">
        <w:rPr>
          <w:rFonts w:ascii="Times New Roman" w:hAnsi="Times New Roman" w:cs="Times New Roman"/>
          <w:sz w:val="24"/>
          <w:szCs w:val="24"/>
        </w:rPr>
        <w:t>Kładzenie wykładzin elastycznych</w:t>
      </w:r>
    </w:p>
    <w:p w:rsidR="00BF3108" w:rsidRPr="00DF3F77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5A06CD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3108" w:rsidRPr="00327B3B" w:rsidRDefault="00BF3108" w:rsidP="00BF3108">
      <w:pPr>
        <w:spacing w:line="480" w:lineRule="auto"/>
        <w:rPr>
          <w:b/>
          <w:sz w:val="32"/>
          <w:szCs w:val="32"/>
        </w:rPr>
      </w:pPr>
    </w:p>
    <w:p w:rsidR="00BF3108" w:rsidRPr="00072D9D" w:rsidRDefault="00BF3108" w:rsidP="00BF310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2D9D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r w:rsidRPr="00072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t xml:space="preserve">  Przedmiot Specyfikacji Technicznej. </w:t>
      </w:r>
    </w:p>
    <w:p w:rsidR="00BF3108" w:rsidRPr="00072D9D" w:rsidRDefault="00BF3108" w:rsidP="00BF3108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>Specyfikacja techniczna odnosi się do wymagań wspólnych dla wszystkich wymagań technicznych dotyczących wykonania i odbioru robót, które zostaną wykonane podczas realizacji zadania:  Remont gabinetów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D9D">
        <w:rPr>
          <w:rFonts w:ascii="Times New Roman" w:hAnsi="Times New Roman" w:cs="Times New Roman"/>
          <w:sz w:val="24"/>
          <w:szCs w:val="24"/>
        </w:rPr>
        <w:t>z doprowadzeniem instalacji elektrycznej , teleinformatycznej oraz sanitarnej.</w:t>
      </w: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t xml:space="preserve">  Zakres stosowania Specyfikacji Technicznej. </w:t>
      </w:r>
    </w:p>
    <w:p w:rsidR="00BF3108" w:rsidRDefault="00BF3108" w:rsidP="00BF3108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Niniejsza specyfikacja stanowi podstawę opracowania szczegółowej specyfikacji technicznej dla robót budowlanych, sanitarnych, oraz elektrycznych. </w:t>
      </w:r>
    </w:p>
    <w:p w:rsidR="00BF3108" w:rsidRPr="00072D9D" w:rsidRDefault="00BF3108" w:rsidP="00BF3108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t xml:space="preserve">  Wymagania zamawiającego w zakresie organizacji prac </w:t>
      </w:r>
    </w:p>
    <w:p w:rsidR="00BF3108" w:rsidRPr="00F41825" w:rsidRDefault="00BF3108" w:rsidP="00BF3108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>Roboty będą wykonywane w czynnym obiekcie. Wszelkie prace rozbiórkowe ich terminy wykonania należy u</w:t>
      </w:r>
      <w:r>
        <w:rPr>
          <w:rFonts w:ascii="Times New Roman" w:hAnsi="Times New Roman" w:cs="Times New Roman"/>
          <w:sz w:val="24"/>
          <w:szCs w:val="24"/>
        </w:rPr>
        <w:t>stalić z Dyrekcją</w:t>
      </w:r>
      <w:r w:rsidRPr="00072D9D">
        <w:rPr>
          <w:rFonts w:ascii="Times New Roman" w:hAnsi="Times New Roman" w:cs="Times New Roman"/>
          <w:sz w:val="24"/>
          <w:szCs w:val="24"/>
        </w:rPr>
        <w:t xml:space="preserve"> placówki. Przy pracach wewnątrz obiektu należy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2D9D">
        <w:rPr>
          <w:rFonts w:ascii="Times New Roman" w:hAnsi="Times New Roman" w:cs="Times New Roman"/>
          <w:sz w:val="24"/>
          <w:szCs w:val="24"/>
        </w:rPr>
        <w:t xml:space="preserve"> na bieżąco utrzymywać czystość. Część korytarza wokół remontowanych </w:t>
      </w:r>
      <w:proofErr w:type="spellStart"/>
      <w:r w:rsidRPr="00072D9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72D9D">
        <w:rPr>
          <w:rFonts w:ascii="Times New Roman" w:hAnsi="Times New Roman" w:cs="Times New Roman"/>
          <w:sz w:val="24"/>
          <w:szCs w:val="24"/>
        </w:rPr>
        <w:t xml:space="preserve"> należy wygrodzić tak</w:t>
      </w:r>
      <w:r w:rsidR="009A2E23">
        <w:rPr>
          <w:rFonts w:ascii="Times New Roman" w:hAnsi="Times New Roman" w:cs="Times New Roman"/>
          <w:sz w:val="24"/>
          <w:szCs w:val="24"/>
        </w:rPr>
        <w:t>,</w:t>
      </w:r>
      <w:r w:rsidRPr="00072D9D">
        <w:rPr>
          <w:rFonts w:ascii="Times New Roman" w:hAnsi="Times New Roman" w:cs="Times New Roman"/>
          <w:sz w:val="24"/>
          <w:szCs w:val="24"/>
        </w:rPr>
        <w:t xml:space="preserve"> aby nie utrudniało to pracy w szkole. Zdemontowane </w:t>
      </w:r>
      <w:r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072D9D">
        <w:rPr>
          <w:rFonts w:ascii="Times New Roman" w:hAnsi="Times New Roman" w:cs="Times New Roman"/>
          <w:sz w:val="24"/>
          <w:szCs w:val="24"/>
        </w:rPr>
        <w:t xml:space="preserve"> wywozić z terenu budowy systematycznie i utylizować, nie wolno gromadzić odpadów budowlanych na budowie. W czasie wykonywania remontu holu uzgodnić zamienne wejście do szkoły z Dyrektorem placówki. </w:t>
      </w:r>
    </w:p>
    <w:p w:rsidR="00BF3108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48C">
        <w:rPr>
          <w:rFonts w:ascii="Times New Roman" w:hAnsi="Times New Roman" w:cs="Times New Roman"/>
          <w:b/>
          <w:sz w:val="24"/>
          <w:szCs w:val="24"/>
        </w:rPr>
        <w:t>Materiały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3108" w:rsidRPr="00CF4226" w:rsidRDefault="00BF3108" w:rsidP="00BF3108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26">
        <w:rPr>
          <w:rFonts w:ascii="Times New Roman" w:hAnsi="Times New Roman" w:cs="Times New Roman"/>
          <w:sz w:val="24"/>
          <w:szCs w:val="24"/>
        </w:rPr>
        <w:t xml:space="preserve">Wszystkie materiały zastosowane do realizacji robót powinny odpowiadać co do jakości wymogom wyrobów dopuszczonych do obrotu i stosowania w budownictwie, określonym w art. 10 ustawy Prawo Budowlane, wymaganiom projektów wykonawczych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F4226">
        <w:rPr>
          <w:rFonts w:ascii="Times New Roman" w:hAnsi="Times New Roman" w:cs="Times New Roman"/>
          <w:sz w:val="24"/>
          <w:szCs w:val="24"/>
        </w:rPr>
        <w:t xml:space="preserve">i przedmiarów robót. Wykonawca zobowiązany jest dostarczyć certyfikat na znak bezpieczeństwa, deklarację zgodności lub certyfikat zgodności z obowiązującą normą lub aprobatą techniczną. Wszystkie materiały i urządzenia użyte do realizacji zamówienia muszą posiadać świadectwa dopuszczenia do obrotu i stosowania w budownictwie. Zastosowane materiały muszą posiadać odpowiednie: atesty, aprobaty techniczne, certyfikaty, muszą spełniać parametry techniczne przywołane w dokumentacji.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F4226">
        <w:rPr>
          <w:rFonts w:ascii="Times New Roman" w:hAnsi="Times New Roman" w:cs="Times New Roman"/>
          <w:sz w:val="24"/>
          <w:szCs w:val="24"/>
        </w:rPr>
        <w:t>W przypadku stosowania rozwiązań równoważnych, Zamawiający może dopuścić wyłącznie takie rozwiązania zmian technologii wykonania i użytych materiałów w ofercie, które przed jej wprowadzeniem będą uzgodnione z Zamawiającym, a ich parametry techniczno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226">
        <w:rPr>
          <w:rFonts w:ascii="Times New Roman" w:hAnsi="Times New Roman" w:cs="Times New Roman"/>
          <w:sz w:val="24"/>
          <w:szCs w:val="24"/>
        </w:rPr>
        <w:t xml:space="preserve"> eksploatacyjne nie będą gorsze niż referencyjne przywołane w dokumentacji, co musi wykazać wykonawca.</w:t>
      </w:r>
    </w:p>
    <w:p w:rsidR="00BF3108" w:rsidRPr="000D7304" w:rsidRDefault="00BF3108" w:rsidP="00BF3108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4226">
        <w:rPr>
          <w:rFonts w:ascii="Times New Roman" w:hAnsi="Times New Roman" w:cs="Times New Roman"/>
          <w:sz w:val="24"/>
          <w:szCs w:val="24"/>
        </w:rPr>
        <w:t xml:space="preserve">Przedmiary dołączone do Specyfikacji należy traktować jako pomocnicze, określające standard, rodzaj użytych materiałów, technologię wykonania robót. Ilości robót należy zweryfikować w oparciu o dokumentację techniczną. W ofercie należy uwzględnić wszystko to, co z technicznego punktu widzenia jest i okaże się niezbędne do </w:t>
      </w:r>
      <w:r w:rsidRPr="00CF4226">
        <w:rPr>
          <w:rFonts w:ascii="Times New Roman" w:hAnsi="Times New Roman" w:cs="Times New Roman"/>
          <w:sz w:val="24"/>
          <w:szCs w:val="24"/>
        </w:rPr>
        <w:lastRenderedPageBreak/>
        <w:t>zrealizowania przedmiotowego zadania z uwzględnieniem organizacji prac w czynnym obiekcie</w:t>
      </w:r>
    </w:p>
    <w:p w:rsidR="00BF3108" w:rsidRPr="00FB6727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727">
        <w:rPr>
          <w:rFonts w:ascii="Times New Roman" w:hAnsi="Times New Roman" w:cs="Times New Roman"/>
          <w:b/>
          <w:sz w:val="24"/>
          <w:szCs w:val="24"/>
        </w:rPr>
        <w:t xml:space="preserve">Wykonanie robót </w:t>
      </w:r>
    </w:p>
    <w:p w:rsidR="00BF3108" w:rsidRPr="00BF3108" w:rsidRDefault="00BF3108" w:rsidP="00BF3108">
      <w:pPr>
        <w:pStyle w:val="Akapitzlist"/>
        <w:spacing w:line="276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FB6727">
        <w:rPr>
          <w:rFonts w:ascii="Times New Roman" w:hAnsi="Times New Roman" w:cs="Times New Roman"/>
          <w:sz w:val="24"/>
          <w:szCs w:val="24"/>
        </w:rPr>
        <w:t>Wymagane jest zapoznanie się z obiektem przed złożeniem oferty (wizja lokalna). Roboty prowadzone będą w czynnym i użytkowanym budynku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861923" w:rsidRDefault="00BF3108" w:rsidP="00BF3108">
      <w:pPr>
        <w:pStyle w:val="Akapitzlist"/>
        <w:spacing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zadania obejmuje:</w:t>
      </w:r>
    </w:p>
    <w:p w:rsidR="00BF3108" w:rsidRPr="00BF3108" w:rsidRDefault="00BF3108" w:rsidP="00BF3108">
      <w:pPr>
        <w:pStyle w:val="Akapitzlist"/>
        <w:spacing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23" w:rsidRPr="00861923" w:rsidRDefault="00861923" w:rsidP="00861923">
      <w:pPr>
        <w:pStyle w:val="Akapitzlist"/>
        <w:numPr>
          <w:ilvl w:val="0"/>
          <w:numId w:val="8"/>
        </w:numPr>
        <w:spacing w:line="240" w:lineRule="auto"/>
        <w:ind w:left="1418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Pracownia montażu i obsługi maszyn i urządzeń. Pracownia diagnostyki samochodowej nr 10  – pow. 182,38 m2  wys. 4,71 m</w:t>
      </w:r>
    </w:p>
    <w:p w:rsidR="00861923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Zmycie sufitu z płyty dachowej warstwowej. </w:t>
      </w:r>
    </w:p>
    <w:p w:rsidR="00861923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malarskiej. </w:t>
      </w:r>
    </w:p>
    <w:p w:rsidR="00861923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</w:p>
    <w:p w:rsidR="00861923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drzwi istniejących i wymiana na drzwi aluminiowe z kształtowników PVC przeszkolonych. </w:t>
      </w:r>
    </w:p>
    <w:p w:rsidR="00861923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861923" w:rsidRPr="00E23B3B" w:rsidRDefault="00861923" w:rsidP="00861923">
      <w:pPr>
        <w:pStyle w:val="Bezodstpw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 przed    robotami malarskimi. Kolor farb  do uzgodnienia  z Zamawiającym</w:t>
      </w:r>
    </w:p>
    <w:p w:rsidR="00861923" w:rsidRDefault="00861923" w:rsidP="00861923">
      <w:pPr>
        <w:pStyle w:val="Bezodstpw"/>
        <w:numPr>
          <w:ilvl w:val="0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Wykucie posadzki pod trzy fundamenty podnośnika 2-kolumnowego hydraulicznego </w:t>
      </w:r>
    </w:p>
    <w:p w:rsidR="00861923" w:rsidRDefault="00861923" w:rsidP="00861923">
      <w:pPr>
        <w:pStyle w:val="Bezodstpw"/>
        <w:numPr>
          <w:ilvl w:val="0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trzech płyt fundamentowych o wymiarach 4,00x2,00 wys. 0,25 m  pod podnośnik 2-kolumnowy hydrauliczny na betonie o wytrzymałości na zginanie 210 kg/cm2 – zgodnie z zaleceniami  producenta podnośnika – Użytkownik wskaże miejsce posadowienia podnośnika.</w:t>
      </w:r>
    </w:p>
    <w:p w:rsidR="00861923" w:rsidRDefault="00861923" w:rsidP="00861923">
      <w:pPr>
        <w:pStyle w:val="Bezodstpw"/>
        <w:numPr>
          <w:ilvl w:val="0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Wyrównanie, przygotowanie wraz z zagruntowaniem podłoża pod posadzkę żywiczną. </w:t>
      </w:r>
    </w:p>
    <w:p w:rsidR="00861923" w:rsidRDefault="00861923" w:rsidP="00861923">
      <w:pPr>
        <w:pStyle w:val="Bezodstpw"/>
        <w:numPr>
          <w:ilvl w:val="0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nowej posadzki żywicznej gr 12cm na istniejącym podłożu wraz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zachowaniem spadków przy bramach wjazdowych.</w:t>
      </w:r>
    </w:p>
    <w:p w:rsidR="00861923" w:rsidRPr="003B4042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>Wymiana rozdzielni elektrycznej głównego zasilania na nową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1923" w:rsidRPr="003B4042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Wymiana lamp na </w:t>
      </w:r>
      <w:proofErr w:type="spellStart"/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>ledowe</w:t>
      </w:r>
      <w:proofErr w:type="spellEnd"/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należy dobrać natężenie zgodnie z normą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1923" w:rsidRPr="003B4042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nstalacji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elektrycznej 400 V - </w:t>
      </w: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>do 3  podnośników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kolumnowych.</w:t>
      </w:r>
    </w:p>
    <w:p w:rsidR="00861923" w:rsidRPr="003B4042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Montaż</w:t>
      </w: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gniazd elektryczn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230 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>przewody w listwach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1923" w:rsidRPr="003B4042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instalacji 400V do urządzenia </w:t>
      </w: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rolkowych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1923" w:rsidRDefault="00861923" w:rsidP="00861923">
      <w:pPr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042">
        <w:rPr>
          <w:rFonts w:ascii="Times New Roman" w:hAnsi="Times New Roman" w:cs="Times New Roman"/>
          <w:color w:val="000000" w:themeColor="text1"/>
          <w:sz w:val="24"/>
          <w:szCs w:val="24"/>
        </w:rPr>
        <w:t>Wykonanie instalacji 400 V do instalacji pneumatycznej "szarpaków"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1923" w:rsidRPr="00861923" w:rsidRDefault="00861923" w:rsidP="00861923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923" w:rsidRDefault="00861923" w:rsidP="00861923">
      <w:pPr>
        <w:pStyle w:val="Akapitzlist"/>
        <w:numPr>
          <w:ilvl w:val="0"/>
          <w:numId w:val="8"/>
        </w:numPr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F1">
        <w:rPr>
          <w:rFonts w:ascii="Times New Roman" w:hAnsi="Times New Roman" w:cs="Times New Roman"/>
          <w:b/>
          <w:sz w:val="24"/>
          <w:szCs w:val="24"/>
        </w:rPr>
        <w:t>Pracownia planowania żywienia i produkcji gastronomicznej /technik żywienia i usług gastronomicznych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AC6">
        <w:rPr>
          <w:rFonts w:ascii="Times New Roman" w:hAnsi="Times New Roman" w:cs="Times New Roman"/>
          <w:b/>
          <w:sz w:val="24"/>
          <w:szCs w:val="24"/>
        </w:rPr>
        <w:t>nr 11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pow. 62,86 m2 wys.5,16 m</w:t>
      </w:r>
    </w:p>
    <w:p w:rsidR="00861923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923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sz w:val="24"/>
          <w:szCs w:val="24"/>
        </w:rPr>
        <w:t>Demontaż boazerii</w:t>
      </w:r>
    </w:p>
    <w:p w:rsidR="00861923" w:rsidRPr="0063465D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ścian.</w:t>
      </w:r>
    </w:p>
    <w:p w:rsidR="00861923" w:rsidRPr="0063465D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65D">
        <w:rPr>
          <w:rFonts w:ascii="Times New Roman" w:hAnsi="Times New Roman" w:cs="Times New Roman"/>
          <w:color w:val="000000" w:themeColor="text1"/>
          <w:sz w:val="24"/>
          <w:szCs w:val="24"/>
        </w:rPr>
        <w:t>Zaszpachlowanie tynku wraz z zatarciem na gładko</w:t>
      </w:r>
    </w:p>
    <w:p w:rsidR="00861923" w:rsidRPr="0063465D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65D">
        <w:rPr>
          <w:rFonts w:ascii="Times New Roman" w:hAnsi="Times New Roman" w:cs="Times New Roman"/>
          <w:color w:val="000000" w:themeColor="text1"/>
          <w:sz w:val="24"/>
          <w:szCs w:val="24"/>
        </w:rPr>
        <w:t>Demontaż drzwi istniejących i wymiana na nowe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obróbka otworu drzwiowego 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lub równorzędne -2 szt. </w:t>
      </w:r>
    </w:p>
    <w:p w:rsidR="00861923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65D">
        <w:rPr>
          <w:rFonts w:ascii="Times New Roman" w:hAnsi="Times New Roman" w:cs="Times New Roman"/>
          <w:sz w:val="24"/>
          <w:szCs w:val="24"/>
        </w:rPr>
        <w:t xml:space="preserve">Dwukrotne malowanie farbami emulsyjnymi wraz z zagruntowaniem ścian przed robotami malarskimi. Kolor farb  do uzgodnienia  z </w:t>
      </w:r>
      <w:r>
        <w:rPr>
          <w:rFonts w:ascii="Times New Roman" w:hAnsi="Times New Roman" w:cs="Times New Roman"/>
          <w:sz w:val="24"/>
          <w:szCs w:val="24"/>
        </w:rPr>
        <w:t>Zamawiającym.</w:t>
      </w:r>
    </w:p>
    <w:p w:rsidR="00861923" w:rsidRPr="000B28CE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28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Wykonanie sufitu podwieszanego systemowego kasetonowego np. </w:t>
      </w:r>
      <w:proofErr w:type="spellStart"/>
      <w:r w:rsidRPr="000B28CE">
        <w:rPr>
          <w:rFonts w:ascii="Times New Roman" w:hAnsi="Times New Roman" w:cs="Times New Roman"/>
          <w:color w:val="000000" w:themeColor="text1"/>
          <w:sz w:val="24"/>
          <w:szCs w:val="24"/>
        </w:rPr>
        <w:t>Rockfon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płyta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równorzędne </w:t>
      </w:r>
      <w:r w:rsidRPr="000B2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1923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istniejącej podłogi z paneli wraz z utylizacją materiału</w:t>
      </w:r>
    </w:p>
    <w:p w:rsidR="00861923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podłogi z paneli klasy AC4 lub wyższej. </w:t>
      </w:r>
    </w:p>
    <w:p w:rsidR="00861923" w:rsidRPr="000B28CE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instalacji e</w:t>
      </w:r>
      <w:r w:rsidRPr="000B28CE">
        <w:rPr>
          <w:rFonts w:ascii="Times New Roman" w:hAnsi="Times New Roman" w:cs="Times New Roman"/>
          <w:sz w:val="24"/>
          <w:szCs w:val="24"/>
        </w:rPr>
        <w:t>lektrycznej wraz z montażem 12 gniazd elektryczn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B28CE">
        <w:rPr>
          <w:rFonts w:ascii="Times New Roman" w:hAnsi="Times New Roman" w:cs="Times New Roman"/>
          <w:sz w:val="24"/>
          <w:szCs w:val="24"/>
        </w:rPr>
        <w:t>ch 230 V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8CE">
        <w:rPr>
          <w:rFonts w:ascii="Times New Roman" w:hAnsi="Times New Roman" w:cs="Times New Roman"/>
          <w:sz w:val="24"/>
          <w:szCs w:val="24"/>
        </w:rPr>
        <w:t xml:space="preserve"> przewody w listwach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23" w:rsidRPr="000B28CE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28CE">
        <w:rPr>
          <w:rFonts w:ascii="Times New Roman" w:hAnsi="Times New Roman" w:cs="Times New Roman"/>
          <w:sz w:val="24"/>
          <w:szCs w:val="24"/>
        </w:rPr>
        <w:t>Wymiana</w:t>
      </w:r>
      <w:r>
        <w:rPr>
          <w:rFonts w:ascii="Times New Roman" w:hAnsi="Times New Roman" w:cs="Times New Roman"/>
          <w:sz w:val="24"/>
          <w:szCs w:val="24"/>
        </w:rPr>
        <w:t xml:space="preserve"> lamp na </w:t>
      </w:r>
      <w:r w:rsidRPr="000B28CE">
        <w:rPr>
          <w:rFonts w:ascii="Times New Roman" w:hAnsi="Times New Roman" w:cs="Times New Roman"/>
          <w:sz w:val="24"/>
          <w:szCs w:val="24"/>
        </w:rPr>
        <w:t xml:space="preserve"> rastrowe  </w:t>
      </w:r>
      <w:proofErr w:type="spellStart"/>
      <w:r w:rsidRPr="000B28CE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Pr="000B28CE">
        <w:rPr>
          <w:rFonts w:ascii="Times New Roman" w:hAnsi="Times New Roman" w:cs="Times New Roman"/>
          <w:sz w:val="24"/>
          <w:szCs w:val="24"/>
        </w:rPr>
        <w:t xml:space="preserve"> - należy dobrać natężenie zgodnie z normą</w:t>
      </w:r>
    </w:p>
    <w:p w:rsidR="00861923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28CE">
        <w:rPr>
          <w:rFonts w:ascii="Times New Roman" w:hAnsi="Times New Roman" w:cs="Times New Roman"/>
          <w:sz w:val="24"/>
          <w:szCs w:val="24"/>
        </w:rPr>
        <w:t>Doprowadzenie instalacji elektrycznej zakończonej gniazdem 400V pod piec k</w:t>
      </w:r>
      <w:r>
        <w:rPr>
          <w:rFonts w:ascii="Times New Roman" w:hAnsi="Times New Roman" w:cs="Times New Roman"/>
          <w:sz w:val="24"/>
          <w:szCs w:val="24"/>
        </w:rPr>
        <w:t>onwekcyjny za pomieszczeniem 11a.</w:t>
      </w:r>
    </w:p>
    <w:p w:rsidR="00861923" w:rsidRDefault="00861923" w:rsidP="00861923">
      <w:pPr>
        <w:pStyle w:val="Akapitzlist"/>
        <w:numPr>
          <w:ilvl w:val="0"/>
          <w:numId w:val="19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28CE">
        <w:rPr>
          <w:rFonts w:ascii="Times New Roman" w:hAnsi="Times New Roman" w:cs="Times New Roman"/>
          <w:sz w:val="24"/>
          <w:szCs w:val="24"/>
        </w:rPr>
        <w:t>Doprowadz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28CE">
        <w:rPr>
          <w:rFonts w:ascii="Times New Roman" w:hAnsi="Times New Roman" w:cs="Times New Roman"/>
          <w:sz w:val="24"/>
          <w:szCs w:val="24"/>
        </w:rPr>
        <w:t xml:space="preserve">nie instalacji </w:t>
      </w:r>
      <w:proofErr w:type="spellStart"/>
      <w:r w:rsidRPr="000B28CE">
        <w:rPr>
          <w:rFonts w:ascii="Times New Roman" w:hAnsi="Times New Roman" w:cs="Times New Roman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B2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8CE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8CE">
        <w:rPr>
          <w:rFonts w:ascii="Times New Roman" w:hAnsi="Times New Roman" w:cs="Times New Roman"/>
          <w:sz w:val="24"/>
          <w:szCs w:val="24"/>
        </w:rPr>
        <w:t xml:space="preserve"> pod piec konwekcyjny za pomieszczeniem 11a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923" w:rsidRPr="00861923" w:rsidRDefault="00861923" w:rsidP="00861923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61923" w:rsidRPr="009D37F1" w:rsidRDefault="00861923" w:rsidP="00861923">
      <w:pPr>
        <w:pStyle w:val="Akapitzlist"/>
        <w:numPr>
          <w:ilvl w:val="0"/>
          <w:numId w:val="8"/>
        </w:numPr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C8">
        <w:rPr>
          <w:rFonts w:ascii="Times New Roman" w:hAnsi="Times New Roman" w:cs="Times New Roman"/>
          <w:b/>
          <w:sz w:val="24"/>
          <w:szCs w:val="24"/>
        </w:rPr>
        <w:t>Pomieszczenie nr 1  - Pracownia obsługi konsumenta / t</w:t>
      </w:r>
      <w:r>
        <w:rPr>
          <w:rFonts w:ascii="Times New Roman" w:hAnsi="Times New Roman" w:cs="Times New Roman"/>
          <w:b/>
          <w:sz w:val="24"/>
          <w:szCs w:val="24"/>
        </w:rPr>
        <w:t xml:space="preserve">echnik hotelarstwa                                      </w:t>
      </w:r>
      <w:r w:rsidRPr="009834C8">
        <w:rPr>
          <w:rFonts w:ascii="Times New Roman" w:hAnsi="Times New Roman" w:cs="Times New Roman"/>
          <w:b/>
          <w:sz w:val="24"/>
          <w:szCs w:val="24"/>
        </w:rPr>
        <w:t>pow. 75,10 m2 wys. 3,90 m</w:t>
      </w:r>
    </w:p>
    <w:p w:rsidR="00861923" w:rsidRPr="00C61B7F" w:rsidRDefault="00861923" w:rsidP="00861923">
      <w:pPr>
        <w:pStyle w:val="Bezodstpw"/>
        <w:numPr>
          <w:ilvl w:val="0"/>
          <w:numId w:val="16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Likwidacja szklanej witryny wraz z zabudową płytą gipsowo-kartonową. </w:t>
      </w:r>
    </w:p>
    <w:p w:rsidR="00861923" w:rsidRPr="00D757B2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ścian i sufitów.</w:t>
      </w:r>
    </w:p>
    <w:p w:rsidR="00861923" w:rsidRPr="00D757B2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ścian i sufitów.</w:t>
      </w:r>
    </w:p>
    <w:p w:rsidR="00861923" w:rsidRPr="00D757B2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dwóch </w:t>
      </w: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drzwi istniejących i wymiana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nowe wraz z obróbką otworów  np. firmy PORTA Okleinowane CPL lub równoważne – budynek użyteczności Publicznej.  </w:t>
      </w:r>
    </w:p>
    <w:p w:rsidR="00861923" w:rsidRPr="009D37F1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861923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37F1">
        <w:rPr>
          <w:rFonts w:ascii="Times New Roman" w:hAnsi="Times New Roman" w:cs="Times New Roman"/>
          <w:sz w:val="24"/>
          <w:szCs w:val="24"/>
        </w:rPr>
        <w:t xml:space="preserve">Dwukrotne malowanie farbami emulsyjnymi wraz z zagruntowaniem ścian przed robotami malarskimi. Kolor farb do  uzgodnienia z Dyrekcją Szkoły. </w:t>
      </w:r>
    </w:p>
    <w:p w:rsidR="00861923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starej wykładziny PCV wraz z wyrównaniem podłoża</w:t>
      </w:r>
    </w:p>
    <w:p w:rsidR="00861923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13E7">
        <w:rPr>
          <w:rFonts w:ascii="Times New Roman" w:hAnsi="Times New Roman" w:cs="Times New Roman"/>
          <w:sz w:val="24"/>
          <w:szCs w:val="24"/>
        </w:rPr>
        <w:t xml:space="preserve">Ułożenie nowej wykładziny obiektowej </w:t>
      </w:r>
      <w:r>
        <w:rPr>
          <w:rFonts w:ascii="Times New Roman" w:hAnsi="Times New Roman" w:cs="Times New Roman"/>
          <w:sz w:val="24"/>
          <w:szCs w:val="24"/>
        </w:rPr>
        <w:t xml:space="preserve">heterogenicznej z wywinięciem na ściany min 10 cm </w:t>
      </w:r>
      <w:r w:rsidRPr="00E213E7">
        <w:rPr>
          <w:rFonts w:ascii="Times New Roman" w:hAnsi="Times New Roman" w:cs="Times New Roman"/>
          <w:sz w:val="24"/>
          <w:szCs w:val="24"/>
        </w:rPr>
        <w:t xml:space="preserve">np. typu Gamrat lub </w:t>
      </w:r>
      <w:proofErr w:type="spellStart"/>
      <w:r w:rsidRPr="00E213E7">
        <w:rPr>
          <w:rFonts w:ascii="Times New Roman" w:hAnsi="Times New Roman" w:cs="Times New Roman"/>
          <w:sz w:val="24"/>
          <w:szCs w:val="24"/>
        </w:rPr>
        <w:t>Tarkett</w:t>
      </w:r>
      <w:proofErr w:type="spellEnd"/>
    </w:p>
    <w:p w:rsidR="00861923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37F1">
        <w:rPr>
          <w:rFonts w:ascii="Times New Roman" w:hAnsi="Times New Roman" w:cs="Times New Roman"/>
          <w:sz w:val="24"/>
          <w:szCs w:val="24"/>
        </w:rPr>
        <w:t>Przeniesienia gniazda internetowego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923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37F1">
        <w:rPr>
          <w:rFonts w:ascii="Times New Roman" w:hAnsi="Times New Roman" w:cs="Times New Roman"/>
          <w:sz w:val="24"/>
          <w:szCs w:val="24"/>
        </w:rPr>
        <w:t xml:space="preserve">Roboty </w:t>
      </w:r>
      <w:proofErr w:type="spellStart"/>
      <w:r w:rsidRPr="009D37F1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9D37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37F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D37F1">
        <w:rPr>
          <w:rFonts w:ascii="Times New Roman" w:hAnsi="Times New Roman" w:cs="Times New Roman"/>
          <w:sz w:val="24"/>
          <w:szCs w:val="24"/>
        </w:rPr>
        <w:t xml:space="preserve"> polegające na przeniesieniu instalacji i podłączeniu zlewozmywaka o ok 2,00 </w:t>
      </w:r>
      <w:proofErr w:type="spellStart"/>
      <w:r w:rsidRPr="009D37F1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1923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37F1">
        <w:rPr>
          <w:rFonts w:ascii="Times New Roman" w:hAnsi="Times New Roman" w:cs="Times New Roman"/>
          <w:sz w:val="24"/>
          <w:szCs w:val="24"/>
        </w:rPr>
        <w:t>Wykonanie instalacji elektrycznej 230 V pod zmywarkę i lodówkę - 2 szt.</w:t>
      </w:r>
    </w:p>
    <w:p w:rsidR="00861923" w:rsidRPr="00861923" w:rsidRDefault="00861923" w:rsidP="00861923">
      <w:pPr>
        <w:pStyle w:val="Akapitzlist"/>
        <w:numPr>
          <w:ilvl w:val="0"/>
          <w:numId w:val="16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37F1">
        <w:rPr>
          <w:rFonts w:ascii="Times New Roman" w:hAnsi="Times New Roman" w:cs="Times New Roman"/>
          <w:sz w:val="24"/>
          <w:szCs w:val="24"/>
        </w:rPr>
        <w:t>Demontaż grzejnika wraz z zaślepieniem otworów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923" w:rsidRPr="009D37F1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1923" w:rsidRDefault="00861923" w:rsidP="00861923">
      <w:pPr>
        <w:pStyle w:val="Akapitzlist"/>
        <w:numPr>
          <w:ilvl w:val="0"/>
          <w:numId w:val="8"/>
        </w:numPr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C8">
        <w:rPr>
          <w:rFonts w:ascii="Times New Roman" w:hAnsi="Times New Roman" w:cs="Times New Roman"/>
          <w:b/>
          <w:sz w:val="24"/>
          <w:szCs w:val="24"/>
        </w:rPr>
        <w:t xml:space="preserve">Pomieszczenie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34C8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Pracownia przygotowania i ekspozycji śniadań – powierzchnia 62,46 m2 wys. 3,90 m</w:t>
      </w:r>
    </w:p>
    <w:p w:rsidR="00861923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923" w:rsidRPr="00D757B2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ściana i sufitu.</w:t>
      </w:r>
    </w:p>
    <w:p w:rsidR="00861923" w:rsidRPr="000D30F7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  <w:r w:rsidRPr="00BF1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1923" w:rsidRPr="000D30F7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Demontaż okienka podawczego.</w:t>
      </w:r>
    </w:p>
    <w:p w:rsidR="00861923" w:rsidRPr="00BF1C2C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Wykucie otworu z istniejącego okienka podawczego  wraz z montażem nadproża z ceowników. </w:t>
      </w:r>
    </w:p>
    <w:p w:rsidR="00861923" w:rsidRPr="00BF1C2C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Wstawienie nowych drzwi w wykutym otworze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budynek użyteczności publicznej. </w:t>
      </w:r>
    </w:p>
    <w:p w:rsidR="00861923" w:rsidRPr="00BF1C2C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>Obróbka otworu drzwiowego</w:t>
      </w:r>
    </w:p>
    <w:p w:rsidR="00861923" w:rsidRPr="00F06645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istniejącego okienka podawczego oraz wstawienie nowego </w:t>
      </w:r>
      <w:r w:rsidR="00CF4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kształtowników PCV.</w:t>
      </w:r>
    </w:p>
    <w:p w:rsidR="00861923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645">
        <w:rPr>
          <w:rFonts w:ascii="Times New Roman" w:hAnsi="Times New Roman" w:cs="Times New Roman"/>
          <w:sz w:val="24"/>
          <w:szCs w:val="24"/>
        </w:rPr>
        <w:t>Dwukrotne malowanie farbami emulsyjnymi wraz z zagruntowaniem ścian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sufitów </w:t>
      </w:r>
      <w:r w:rsidRPr="00F06645">
        <w:rPr>
          <w:rFonts w:ascii="Times New Roman" w:hAnsi="Times New Roman" w:cs="Times New Roman"/>
          <w:sz w:val="24"/>
          <w:szCs w:val="24"/>
        </w:rPr>
        <w:t>przed robotami malarskimi. Kolor farb</w:t>
      </w:r>
      <w:r>
        <w:rPr>
          <w:rFonts w:ascii="Times New Roman" w:hAnsi="Times New Roman" w:cs="Times New Roman"/>
          <w:sz w:val="24"/>
          <w:szCs w:val="24"/>
        </w:rPr>
        <w:t xml:space="preserve"> do   uzgodnienia</w:t>
      </w:r>
      <w:r w:rsidRPr="00F0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Zamawiającym.</w:t>
      </w:r>
    </w:p>
    <w:p w:rsidR="00861923" w:rsidRPr="000D30F7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0F7">
        <w:rPr>
          <w:rFonts w:ascii="Times New Roman" w:hAnsi="Times New Roman" w:cs="Times New Roman"/>
          <w:sz w:val="24"/>
          <w:szCs w:val="24"/>
        </w:rPr>
        <w:lastRenderedPageBreak/>
        <w:t>Wykonanie instalacji elektrycznej polegaj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D30F7">
        <w:rPr>
          <w:rFonts w:ascii="Times New Roman" w:hAnsi="Times New Roman" w:cs="Times New Roman"/>
          <w:sz w:val="24"/>
          <w:szCs w:val="24"/>
        </w:rPr>
        <w:t>cej na montażu 6 gniazd 400 V pod 6</w:t>
      </w:r>
      <w:r>
        <w:rPr>
          <w:rFonts w:ascii="Times New Roman" w:hAnsi="Times New Roman" w:cs="Times New Roman"/>
          <w:sz w:val="24"/>
          <w:szCs w:val="24"/>
        </w:rPr>
        <w:t xml:space="preserve"> nowych </w:t>
      </w:r>
      <w:r w:rsidRPr="000D30F7">
        <w:rPr>
          <w:rFonts w:ascii="Times New Roman" w:hAnsi="Times New Roman" w:cs="Times New Roman"/>
          <w:sz w:val="24"/>
          <w:szCs w:val="24"/>
        </w:rPr>
        <w:t xml:space="preserve"> kuchenek elektrycznych ( przewody w listwach) wraz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D30F7">
        <w:rPr>
          <w:rFonts w:ascii="Times New Roman" w:hAnsi="Times New Roman" w:cs="Times New Roman"/>
          <w:sz w:val="24"/>
          <w:szCs w:val="24"/>
        </w:rPr>
        <w:t xml:space="preserve">z przerobieniem tablicy i </w:t>
      </w:r>
      <w:r>
        <w:rPr>
          <w:rFonts w:ascii="Times New Roman" w:hAnsi="Times New Roman" w:cs="Times New Roman"/>
          <w:sz w:val="24"/>
          <w:szCs w:val="24"/>
        </w:rPr>
        <w:t>wyposażeniem</w:t>
      </w:r>
      <w:r w:rsidRPr="000D30F7">
        <w:rPr>
          <w:rFonts w:ascii="Times New Roman" w:hAnsi="Times New Roman" w:cs="Times New Roman"/>
          <w:sz w:val="24"/>
          <w:szCs w:val="24"/>
        </w:rPr>
        <w:t xml:space="preserve"> jej w sprzęt modułowy.</w:t>
      </w:r>
    </w:p>
    <w:p w:rsidR="00861923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0F7">
        <w:rPr>
          <w:rFonts w:ascii="Times New Roman" w:hAnsi="Times New Roman" w:cs="Times New Roman"/>
          <w:sz w:val="24"/>
          <w:szCs w:val="24"/>
        </w:rPr>
        <w:t xml:space="preserve">Wymiana oświetlenia na </w:t>
      </w:r>
      <w:proofErr w:type="spellStart"/>
      <w:r w:rsidRPr="000D30F7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Pr="000D30F7">
        <w:rPr>
          <w:rFonts w:ascii="Times New Roman" w:hAnsi="Times New Roman" w:cs="Times New Roman"/>
          <w:sz w:val="24"/>
          <w:szCs w:val="24"/>
        </w:rPr>
        <w:t xml:space="preserve"> - należy dobrać natężenie zgodnie z normą</w:t>
      </w:r>
    </w:p>
    <w:p w:rsidR="00861923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0F7">
        <w:rPr>
          <w:rFonts w:ascii="Times New Roman" w:hAnsi="Times New Roman" w:cs="Times New Roman"/>
          <w:sz w:val="24"/>
          <w:szCs w:val="24"/>
        </w:rPr>
        <w:t xml:space="preserve">Montaż </w:t>
      </w:r>
      <w:r>
        <w:rPr>
          <w:rFonts w:ascii="Times New Roman" w:hAnsi="Times New Roman" w:cs="Times New Roman"/>
          <w:sz w:val="24"/>
          <w:szCs w:val="24"/>
        </w:rPr>
        <w:t xml:space="preserve">dwóch </w:t>
      </w:r>
      <w:r w:rsidRPr="000D30F7">
        <w:rPr>
          <w:rFonts w:ascii="Times New Roman" w:hAnsi="Times New Roman" w:cs="Times New Roman"/>
          <w:sz w:val="24"/>
          <w:szCs w:val="24"/>
        </w:rPr>
        <w:t>zlewozmywaków kuchennych wraz z podłączeniem instal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30F7">
        <w:rPr>
          <w:rFonts w:ascii="Times New Roman" w:hAnsi="Times New Roman" w:cs="Times New Roman"/>
          <w:sz w:val="24"/>
          <w:szCs w:val="24"/>
        </w:rPr>
        <w:t>cji wodno-kanalizacyjnej ( ciepła - z</w:t>
      </w:r>
      <w:r>
        <w:rPr>
          <w:rFonts w:ascii="Times New Roman" w:hAnsi="Times New Roman" w:cs="Times New Roman"/>
          <w:sz w:val="24"/>
          <w:szCs w:val="24"/>
        </w:rPr>
        <w:t>imna woda) podłą</w:t>
      </w:r>
      <w:r w:rsidRPr="000D30F7">
        <w:rPr>
          <w:rFonts w:ascii="Times New Roman" w:hAnsi="Times New Roman" w:cs="Times New Roman"/>
          <w:sz w:val="24"/>
          <w:szCs w:val="24"/>
        </w:rPr>
        <w:t>czenie z pomieszczenia piwnicznego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923" w:rsidRDefault="00861923" w:rsidP="00861923">
      <w:pPr>
        <w:pStyle w:val="Akapitzlist"/>
        <w:numPr>
          <w:ilvl w:val="0"/>
          <w:numId w:val="17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0F7">
        <w:rPr>
          <w:rFonts w:ascii="Times New Roman" w:hAnsi="Times New Roman" w:cs="Times New Roman"/>
          <w:sz w:val="24"/>
          <w:szCs w:val="24"/>
        </w:rPr>
        <w:t>Podłączenie 6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0F7">
        <w:rPr>
          <w:rFonts w:ascii="Times New Roman" w:hAnsi="Times New Roman" w:cs="Times New Roman"/>
          <w:sz w:val="24"/>
          <w:szCs w:val="24"/>
        </w:rPr>
        <w:t xml:space="preserve"> wyciągów kuchennych</w:t>
      </w:r>
    </w:p>
    <w:p w:rsidR="00861923" w:rsidRPr="000D30F7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1923" w:rsidRDefault="00861923" w:rsidP="00861923">
      <w:pPr>
        <w:pStyle w:val="Akapitzlist"/>
        <w:numPr>
          <w:ilvl w:val="0"/>
          <w:numId w:val="8"/>
        </w:numPr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C8">
        <w:rPr>
          <w:rFonts w:ascii="Times New Roman" w:hAnsi="Times New Roman" w:cs="Times New Roman"/>
          <w:b/>
          <w:sz w:val="24"/>
          <w:szCs w:val="24"/>
        </w:rPr>
        <w:t xml:space="preserve">Pomieszczenie nr </w:t>
      </w:r>
      <w:r>
        <w:rPr>
          <w:rFonts w:ascii="Times New Roman" w:hAnsi="Times New Roman" w:cs="Times New Roman"/>
          <w:b/>
          <w:sz w:val="24"/>
          <w:szCs w:val="24"/>
        </w:rPr>
        <w:t>2 a</w:t>
      </w:r>
      <w:r w:rsidRPr="009834C8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Pracownia przygotowania i ekspozycji śniadań – pow. 37,04 m2</w:t>
      </w:r>
      <w:r w:rsidRPr="00C46D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wys. 3,90 m</w:t>
      </w:r>
    </w:p>
    <w:p w:rsidR="00861923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923" w:rsidRDefault="00861923" w:rsidP="00861923">
      <w:pPr>
        <w:pStyle w:val="Akapitzlist"/>
        <w:numPr>
          <w:ilvl w:val="0"/>
          <w:numId w:val="21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DA0">
        <w:rPr>
          <w:rFonts w:ascii="Times New Roman" w:hAnsi="Times New Roman" w:cs="Times New Roman"/>
          <w:sz w:val="24"/>
          <w:szCs w:val="24"/>
        </w:rPr>
        <w:t xml:space="preserve">Zamurowanie okienka podawczego </w:t>
      </w:r>
      <w:r>
        <w:rPr>
          <w:rFonts w:ascii="Times New Roman" w:hAnsi="Times New Roman" w:cs="Times New Roman"/>
          <w:sz w:val="24"/>
          <w:szCs w:val="24"/>
        </w:rPr>
        <w:t xml:space="preserve">wraz z uzupełnieniem tynku. </w:t>
      </w:r>
    </w:p>
    <w:p w:rsidR="00861923" w:rsidRPr="00C46DA0" w:rsidRDefault="00861923" w:rsidP="00861923">
      <w:pPr>
        <w:pStyle w:val="Akapitzlist"/>
        <w:numPr>
          <w:ilvl w:val="0"/>
          <w:numId w:val="21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drzwi istniejących i wymiana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nowe wraz z obróbką otworów  np. firmy PORTA Okleinowane CPL lub równoważne – budynek użyteczności Publicznej</w:t>
      </w:r>
    </w:p>
    <w:p w:rsidR="00861923" w:rsidRPr="00D757B2" w:rsidRDefault="00861923" w:rsidP="00861923">
      <w:pPr>
        <w:pStyle w:val="Akapitzlist"/>
        <w:numPr>
          <w:ilvl w:val="0"/>
          <w:numId w:val="20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ściana i sufitu.</w:t>
      </w:r>
    </w:p>
    <w:p w:rsidR="00861923" w:rsidRPr="00C46DA0" w:rsidRDefault="00861923" w:rsidP="00861923">
      <w:pPr>
        <w:pStyle w:val="Akapitzlist"/>
        <w:numPr>
          <w:ilvl w:val="0"/>
          <w:numId w:val="20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>Zaszpachlowanie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ynku wraz z zatarciem na gładko.</w:t>
      </w:r>
    </w:p>
    <w:p w:rsidR="00861923" w:rsidRDefault="00861923" w:rsidP="00861923">
      <w:pPr>
        <w:pStyle w:val="Akapitzlist"/>
        <w:numPr>
          <w:ilvl w:val="0"/>
          <w:numId w:val="20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645">
        <w:rPr>
          <w:rFonts w:ascii="Times New Roman" w:hAnsi="Times New Roman" w:cs="Times New Roman"/>
          <w:sz w:val="24"/>
          <w:szCs w:val="24"/>
        </w:rPr>
        <w:t xml:space="preserve">Dwukrotne malowanie farbami emulsyjnymi wraz z zagruntowaniem ścian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i sufitów </w:t>
      </w:r>
      <w:r w:rsidRPr="00F06645">
        <w:rPr>
          <w:rFonts w:ascii="Times New Roman" w:hAnsi="Times New Roman" w:cs="Times New Roman"/>
          <w:sz w:val="24"/>
          <w:szCs w:val="24"/>
        </w:rPr>
        <w:t>przed robotami malarskimi. Kolor farb</w:t>
      </w:r>
      <w:r>
        <w:rPr>
          <w:rFonts w:ascii="Times New Roman" w:hAnsi="Times New Roman" w:cs="Times New Roman"/>
          <w:sz w:val="24"/>
          <w:szCs w:val="24"/>
        </w:rPr>
        <w:t xml:space="preserve"> do   uzgodnienia</w:t>
      </w:r>
      <w:r w:rsidRPr="00F0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Zamawiającym.</w:t>
      </w:r>
    </w:p>
    <w:p w:rsidR="00861923" w:rsidRPr="00C46DA0" w:rsidRDefault="00861923" w:rsidP="00861923">
      <w:pPr>
        <w:pStyle w:val="Akapitzlist"/>
        <w:numPr>
          <w:ilvl w:val="0"/>
          <w:numId w:val="20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DA0">
        <w:rPr>
          <w:rFonts w:ascii="Times New Roman" w:hAnsi="Times New Roman" w:cs="Times New Roman"/>
          <w:sz w:val="24"/>
          <w:szCs w:val="24"/>
        </w:rPr>
        <w:t xml:space="preserve">Wymiana oświetlenia na </w:t>
      </w:r>
      <w:proofErr w:type="spellStart"/>
      <w:r w:rsidRPr="00C46DA0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Pr="00C46DA0">
        <w:rPr>
          <w:rFonts w:ascii="Times New Roman" w:hAnsi="Times New Roman" w:cs="Times New Roman"/>
          <w:sz w:val="24"/>
          <w:szCs w:val="24"/>
        </w:rPr>
        <w:t xml:space="preserve"> - należy dobrać natężenie zgodnie z normą</w:t>
      </w:r>
    </w:p>
    <w:p w:rsidR="00861923" w:rsidRDefault="00861923" w:rsidP="00861923">
      <w:pPr>
        <w:pStyle w:val="Akapitzlist"/>
        <w:numPr>
          <w:ilvl w:val="0"/>
          <w:numId w:val="20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DA0">
        <w:rPr>
          <w:rFonts w:ascii="Times New Roman" w:hAnsi="Times New Roman" w:cs="Times New Roman"/>
          <w:sz w:val="24"/>
          <w:szCs w:val="24"/>
        </w:rPr>
        <w:t xml:space="preserve">Montaż 8 gniazd elektrycznych 230 V wraz z poprowadzeniem przewodów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6DA0">
        <w:rPr>
          <w:rFonts w:ascii="Times New Roman" w:hAnsi="Times New Roman" w:cs="Times New Roman"/>
          <w:sz w:val="24"/>
          <w:szCs w:val="24"/>
        </w:rPr>
        <w:t>w listwach</w:t>
      </w:r>
      <w:r>
        <w:rPr>
          <w:rFonts w:ascii="Times New Roman" w:hAnsi="Times New Roman" w:cs="Times New Roman"/>
          <w:sz w:val="24"/>
          <w:szCs w:val="24"/>
        </w:rPr>
        <w:t xml:space="preserve"> wraz z wpięciem do najbliższej skrzynki rozdzielczej.</w:t>
      </w:r>
    </w:p>
    <w:p w:rsidR="00861923" w:rsidRPr="000D30F7" w:rsidRDefault="00861923" w:rsidP="00861923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61923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923" w:rsidRPr="000D30F7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1923" w:rsidRPr="00D757B2" w:rsidRDefault="00861923" w:rsidP="00861923">
      <w:pPr>
        <w:pStyle w:val="Akapitzlist"/>
        <w:numPr>
          <w:ilvl w:val="0"/>
          <w:numId w:val="8"/>
        </w:numPr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7B2">
        <w:rPr>
          <w:rFonts w:ascii="Times New Roman" w:hAnsi="Times New Roman" w:cs="Times New Roman"/>
          <w:b/>
          <w:sz w:val="24"/>
          <w:szCs w:val="24"/>
        </w:rPr>
        <w:t xml:space="preserve">Pomieszczenie nr 5 – Pracownia aplikacji internetowych/technik informatyk </w:t>
      </w:r>
      <w:r>
        <w:rPr>
          <w:rFonts w:ascii="Times New Roman" w:hAnsi="Times New Roman" w:cs="Times New Roman"/>
          <w:b/>
          <w:sz w:val="24"/>
          <w:szCs w:val="24"/>
        </w:rPr>
        <w:t xml:space="preserve"> - pow. 69,67 m2– wys. 3,56 m</w:t>
      </w:r>
    </w:p>
    <w:p w:rsidR="00861923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1923" w:rsidRPr="008C6AE9" w:rsidRDefault="00861923" w:rsidP="00861923">
      <w:pPr>
        <w:pStyle w:val="Akapitzlist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ścian i sufitów.</w:t>
      </w:r>
    </w:p>
    <w:p w:rsidR="00861923" w:rsidRPr="0050280B" w:rsidRDefault="00861923" w:rsidP="00861923">
      <w:pPr>
        <w:pStyle w:val="Akapitzlist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Zaszpachlowanie ubytków tynku wraz z zatarciem na gładko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1923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</w:t>
      </w:r>
    </w:p>
    <w:p w:rsidR="00861923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66B">
        <w:rPr>
          <w:rFonts w:ascii="Times New Roman" w:hAnsi="Times New Roman" w:cs="Times New Roman"/>
          <w:color w:val="000000" w:themeColor="text1"/>
          <w:sz w:val="24"/>
          <w:szCs w:val="24"/>
        </w:rPr>
        <w:t>Demontaż drzwi istniejących i wymiana na nowe</w:t>
      </w:r>
      <w:r w:rsidRPr="00E4666B">
        <w:rPr>
          <w:rFonts w:ascii="Times New Roman" w:hAnsi="Times New Roman" w:cs="Times New Roman"/>
          <w:sz w:val="24"/>
          <w:szCs w:val="24"/>
        </w:rPr>
        <w:t xml:space="preserve"> np. firmy </w:t>
      </w:r>
      <w:proofErr w:type="spellStart"/>
      <w:r w:rsidRPr="00E4666B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Pr="00E4666B">
        <w:rPr>
          <w:rFonts w:ascii="Times New Roman" w:hAnsi="Times New Roman" w:cs="Times New Roman"/>
          <w:sz w:val="24"/>
          <w:szCs w:val="24"/>
        </w:rPr>
        <w:t xml:space="preserve"> Okleinowane CPL – budynek użyteczności publicznej</w:t>
      </w:r>
    </w:p>
    <w:p w:rsidR="00861923" w:rsidRPr="00480115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r w:rsidRPr="0048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0115">
        <w:rPr>
          <w:rFonts w:ascii="Times New Roman" w:hAnsi="Times New Roman" w:cs="Times New Roman"/>
          <w:sz w:val="24"/>
          <w:szCs w:val="24"/>
        </w:rPr>
        <w:t>zaf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0115">
        <w:rPr>
          <w:rFonts w:ascii="Times New Roman" w:hAnsi="Times New Roman" w:cs="Times New Roman"/>
          <w:sz w:val="24"/>
          <w:szCs w:val="24"/>
        </w:rPr>
        <w:t xml:space="preserve"> RACK wisząca 19" min. 4 u</w:t>
      </w:r>
    </w:p>
    <w:p w:rsidR="00861923" w:rsidRPr="00480115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80115">
        <w:rPr>
          <w:rFonts w:ascii="Times New Roman" w:hAnsi="Times New Roman" w:cs="Times New Roman"/>
          <w:sz w:val="24"/>
          <w:szCs w:val="24"/>
        </w:rPr>
        <w:t>witch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gigabajtowego</w:t>
      </w:r>
      <w:r w:rsidRPr="00480115">
        <w:rPr>
          <w:rFonts w:ascii="Times New Roman" w:hAnsi="Times New Roman" w:cs="Times New Roman"/>
          <w:sz w:val="24"/>
          <w:szCs w:val="24"/>
        </w:rPr>
        <w:t xml:space="preserve"> 24 porty wejście/wyjście światłowód</w:t>
      </w:r>
    </w:p>
    <w:p w:rsidR="00861923" w:rsidRPr="00861923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0115">
        <w:rPr>
          <w:rFonts w:ascii="Times New Roman" w:hAnsi="Times New Roman" w:cs="Times New Roman"/>
          <w:sz w:val="24"/>
          <w:szCs w:val="24"/>
        </w:rPr>
        <w:t xml:space="preserve">Wymiana lamp na </w:t>
      </w:r>
      <w:proofErr w:type="spellStart"/>
      <w:r w:rsidRPr="00480115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Pr="00480115">
        <w:rPr>
          <w:rFonts w:ascii="Times New Roman" w:hAnsi="Times New Roman" w:cs="Times New Roman"/>
          <w:sz w:val="24"/>
          <w:szCs w:val="24"/>
        </w:rPr>
        <w:t xml:space="preserve"> - należy dobrać natężenie  zgodnie z normą</w:t>
      </w:r>
    </w:p>
    <w:p w:rsidR="00861923" w:rsidRPr="00E213E7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1923" w:rsidRPr="00BF1C2C" w:rsidRDefault="00861923" w:rsidP="00861923">
      <w:pPr>
        <w:pStyle w:val="Akapitzlist"/>
        <w:numPr>
          <w:ilvl w:val="0"/>
          <w:numId w:val="8"/>
        </w:numPr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419">
        <w:rPr>
          <w:rFonts w:ascii="Times New Roman" w:hAnsi="Times New Roman" w:cs="Times New Roman"/>
          <w:b/>
          <w:sz w:val="24"/>
          <w:szCs w:val="24"/>
        </w:rPr>
        <w:t xml:space="preserve">Pomieszczenie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A2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1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Pracownia lokalnych sieci komputerowych / technik informatyk – pow. 92,38  m2 wys. 3,50 m</w:t>
      </w:r>
    </w:p>
    <w:p w:rsidR="00861923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1923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starej wykładziny PCV wraz z wyrównaniem podłoża</w:t>
      </w:r>
    </w:p>
    <w:p w:rsidR="00861923" w:rsidRPr="00E213E7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13E7">
        <w:rPr>
          <w:rFonts w:ascii="Times New Roman" w:hAnsi="Times New Roman" w:cs="Times New Roman"/>
          <w:sz w:val="24"/>
          <w:szCs w:val="24"/>
        </w:rPr>
        <w:t xml:space="preserve">Ułożenie nowej wykładziny obiektowej </w:t>
      </w:r>
      <w:r>
        <w:rPr>
          <w:rFonts w:ascii="Times New Roman" w:hAnsi="Times New Roman" w:cs="Times New Roman"/>
          <w:sz w:val="24"/>
          <w:szCs w:val="24"/>
        </w:rPr>
        <w:t xml:space="preserve">heterogenicznej z wywinięciem na ściany min 10 cm </w:t>
      </w:r>
      <w:r w:rsidRPr="00E213E7">
        <w:rPr>
          <w:rFonts w:ascii="Times New Roman" w:hAnsi="Times New Roman" w:cs="Times New Roman"/>
          <w:sz w:val="24"/>
          <w:szCs w:val="24"/>
        </w:rPr>
        <w:t xml:space="preserve">np. typu Gamrat lub </w:t>
      </w:r>
      <w:proofErr w:type="spellStart"/>
      <w:r w:rsidRPr="00E213E7">
        <w:rPr>
          <w:rFonts w:ascii="Times New Roman" w:hAnsi="Times New Roman" w:cs="Times New Roman"/>
          <w:sz w:val="24"/>
          <w:szCs w:val="24"/>
        </w:rPr>
        <w:t>Tarkett</w:t>
      </w:r>
      <w:proofErr w:type="spellEnd"/>
      <w:r w:rsidRPr="00E213E7">
        <w:rPr>
          <w:rFonts w:ascii="Times New Roman" w:hAnsi="Times New Roman" w:cs="Times New Roman"/>
          <w:sz w:val="24"/>
          <w:szCs w:val="24"/>
        </w:rPr>
        <w:t>.</w:t>
      </w:r>
    </w:p>
    <w:p w:rsidR="00861923" w:rsidRPr="008C6AE9" w:rsidRDefault="00861923" w:rsidP="00861923">
      <w:pPr>
        <w:pStyle w:val="Akapitzlist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Zeskrobanie i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mycie starej powłoki malarskiej. </w:t>
      </w:r>
    </w:p>
    <w:p w:rsidR="00861923" w:rsidRPr="0050280B" w:rsidRDefault="00861923" w:rsidP="00861923">
      <w:pPr>
        <w:pStyle w:val="Akapitzlist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ubytków tynku wraz z zatarciem na gładko </w:t>
      </w:r>
    </w:p>
    <w:p w:rsidR="00861923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lastRenderedPageBreak/>
        <w:t>Dwukrotn</w:t>
      </w:r>
      <w:r>
        <w:rPr>
          <w:rFonts w:ascii="Times New Roman" w:hAnsi="Times New Roman" w:cs="Times New Roman"/>
          <w:sz w:val="24"/>
          <w:szCs w:val="24"/>
        </w:rPr>
        <w:t xml:space="preserve">e malowanie farbami emulsyjnymi wraz z zagruntowaniem ścian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Kolor farb  do uzgodnienia  z Dyrekcją Szkoły.</w:t>
      </w:r>
    </w:p>
    <w:p w:rsidR="00861923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drzwi istniejących i wymiana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nowe</w:t>
      </w:r>
      <w:r w:rsidRPr="007C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np.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Okleinowane CPL – budynek użyteczności publicznej.</w:t>
      </w:r>
    </w:p>
    <w:p w:rsidR="00861923" w:rsidRPr="00E4666B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66B">
        <w:rPr>
          <w:rFonts w:ascii="Times New Roman" w:hAnsi="Times New Roman" w:cs="Times New Roman"/>
          <w:sz w:val="24"/>
          <w:szCs w:val="24"/>
        </w:rPr>
        <w:t xml:space="preserve">Przeprowadzenie instalacji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666B">
        <w:rPr>
          <w:rFonts w:ascii="Times New Roman" w:hAnsi="Times New Roman" w:cs="Times New Roman"/>
          <w:sz w:val="24"/>
          <w:szCs w:val="24"/>
        </w:rPr>
        <w:t xml:space="preserve">lektryczno-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666B">
        <w:rPr>
          <w:rFonts w:ascii="Times New Roman" w:hAnsi="Times New Roman" w:cs="Times New Roman"/>
          <w:sz w:val="24"/>
          <w:szCs w:val="24"/>
        </w:rPr>
        <w:t>nformatycznej  - 16 stanowisk 3xDATA 230 +2xRJ45 CAT6A - przewody w listwach</w:t>
      </w:r>
    </w:p>
    <w:p w:rsidR="00861923" w:rsidRPr="00E4666B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s</w:t>
      </w:r>
      <w:r w:rsidRPr="00E4666B">
        <w:rPr>
          <w:rFonts w:ascii="Times New Roman" w:hAnsi="Times New Roman" w:cs="Times New Roman"/>
          <w:sz w:val="24"/>
          <w:szCs w:val="24"/>
        </w:rPr>
        <w:t>zaf</w:t>
      </w:r>
      <w:r>
        <w:rPr>
          <w:rFonts w:ascii="Times New Roman" w:hAnsi="Times New Roman" w:cs="Times New Roman"/>
          <w:sz w:val="24"/>
          <w:szCs w:val="24"/>
        </w:rPr>
        <w:t xml:space="preserve">y RACK wiszącej </w:t>
      </w:r>
      <w:r w:rsidRPr="00E4666B">
        <w:rPr>
          <w:rFonts w:ascii="Times New Roman" w:hAnsi="Times New Roman" w:cs="Times New Roman"/>
          <w:sz w:val="24"/>
          <w:szCs w:val="24"/>
        </w:rPr>
        <w:t>19" min. 4 u</w:t>
      </w:r>
    </w:p>
    <w:p w:rsidR="00861923" w:rsidRPr="007C62D5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4666B">
        <w:rPr>
          <w:rFonts w:ascii="Times New Roman" w:hAnsi="Times New Roman" w:cs="Times New Roman"/>
          <w:sz w:val="24"/>
          <w:szCs w:val="24"/>
        </w:rPr>
        <w:t>witch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4666B">
        <w:rPr>
          <w:rFonts w:ascii="Times New Roman" w:hAnsi="Times New Roman" w:cs="Times New Roman"/>
          <w:sz w:val="24"/>
          <w:szCs w:val="24"/>
        </w:rPr>
        <w:t xml:space="preserve"> gigabajtow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E4666B">
        <w:rPr>
          <w:rFonts w:ascii="Times New Roman" w:hAnsi="Times New Roman" w:cs="Times New Roman"/>
          <w:sz w:val="24"/>
          <w:szCs w:val="24"/>
        </w:rPr>
        <w:t xml:space="preserve"> 24 porty wejście/wyjście światłowód</w:t>
      </w:r>
    </w:p>
    <w:p w:rsidR="00861923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klimatyzatora naściennego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min. 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23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1923" w:rsidRDefault="00861923" w:rsidP="00861923">
      <w:pPr>
        <w:pStyle w:val="Akapitzlist"/>
        <w:numPr>
          <w:ilvl w:val="0"/>
          <w:numId w:val="8"/>
        </w:numPr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E7">
        <w:rPr>
          <w:rFonts w:ascii="Times New Roman" w:hAnsi="Times New Roman" w:cs="Times New Roman"/>
          <w:b/>
          <w:sz w:val="24"/>
          <w:szCs w:val="24"/>
        </w:rPr>
        <w:t>Pomieszczenie nr 4 – Pracownia urządzeń techniki komputerowej/ technik informatyk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powierzchnia 62,18 m2  wys. 3,47 m</w:t>
      </w:r>
    </w:p>
    <w:p w:rsidR="00861923" w:rsidRPr="00E213E7" w:rsidRDefault="00861923" w:rsidP="00861923">
      <w:pPr>
        <w:pStyle w:val="Akapitzlist"/>
        <w:spacing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923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starej wykładziny PCV wraz z wyrównaniem podłoża</w:t>
      </w:r>
    </w:p>
    <w:p w:rsidR="00861923" w:rsidRPr="00E213E7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13E7">
        <w:rPr>
          <w:rFonts w:ascii="Times New Roman" w:hAnsi="Times New Roman" w:cs="Times New Roman"/>
          <w:sz w:val="24"/>
          <w:szCs w:val="24"/>
        </w:rPr>
        <w:t xml:space="preserve">Ułożenie nowej wykładziny obiektowej </w:t>
      </w:r>
      <w:r>
        <w:rPr>
          <w:rFonts w:ascii="Times New Roman" w:hAnsi="Times New Roman" w:cs="Times New Roman"/>
          <w:sz w:val="24"/>
          <w:szCs w:val="24"/>
        </w:rPr>
        <w:t xml:space="preserve">heterogenicznej wraz z wywinięciem na ścianę min 10 cm </w:t>
      </w:r>
      <w:r w:rsidRPr="00E213E7">
        <w:rPr>
          <w:rFonts w:ascii="Times New Roman" w:hAnsi="Times New Roman" w:cs="Times New Roman"/>
          <w:sz w:val="24"/>
          <w:szCs w:val="24"/>
        </w:rPr>
        <w:t xml:space="preserve">np. typu Gamrat lub </w:t>
      </w:r>
      <w:proofErr w:type="spellStart"/>
      <w:r w:rsidRPr="00E213E7">
        <w:rPr>
          <w:rFonts w:ascii="Times New Roman" w:hAnsi="Times New Roman" w:cs="Times New Roman"/>
          <w:sz w:val="24"/>
          <w:szCs w:val="24"/>
        </w:rPr>
        <w:t>Tarkett</w:t>
      </w:r>
      <w:proofErr w:type="spellEnd"/>
      <w:r w:rsidRPr="00E213E7">
        <w:rPr>
          <w:rFonts w:ascii="Times New Roman" w:hAnsi="Times New Roman" w:cs="Times New Roman"/>
          <w:sz w:val="24"/>
          <w:szCs w:val="24"/>
        </w:rPr>
        <w:t>.</w:t>
      </w:r>
    </w:p>
    <w:p w:rsidR="00861923" w:rsidRPr="008C6AE9" w:rsidRDefault="00861923" w:rsidP="00861923">
      <w:pPr>
        <w:pStyle w:val="Akapitzlist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 ścian i sufitów.</w:t>
      </w:r>
    </w:p>
    <w:p w:rsidR="00861923" w:rsidRPr="0050280B" w:rsidRDefault="00861923" w:rsidP="00861923">
      <w:pPr>
        <w:pStyle w:val="Akapitzlist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ubytków tynku wraz z zatarciem na gładko </w:t>
      </w:r>
    </w:p>
    <w:p w:rsidR="00861923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</w:t>
      </w:r>
    </w:p>
    <w:p w:rsidR="00BF3108" w:rsidRDefault="00861923" w:rsidP="00861923">
      <w:pPr>
        <w:pStyle w:val="Akapitzlist"/>
        <w:numPr>
          <w:ilvl w:val="0"/>
          <w:numId w:val="18"/>
        </w:numPr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5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drzwi istniejących i wymiana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nowe</w:t>
      </w:r>
      <w:r w:rsidRPr="007C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np.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Okleinowane CPL – budynek użyteczności publicznej.</w:t>
      </w:r>
    </w:p>
    <w:p w:rsidR="00861923" w:rsidRPr="00861923" w:rsidRDefault="00861923" w:rsidP="00116CB1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Przekazanie terenu budowy. </w:t>
      </w:r>
    </w:p>
    <w:p w:rsidR="00BF3108" w:rsidRPr="00F41825" w:rsidRDefault="00BF3108" w:rsidP="00BF3108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>Zamawiający w te</w:t>
      </w:r>
      <w:r>
        <w:rPr>
          <w:rFonts w:ascii="Times New Roman" w:hAnsi="Times New Roman" w:cs="Times New Roman"/>
          <w:sz w:val="24"/>
          <w:szCs w:val="24"/>
        </w:rPr>
        <w:t xml:space="preserve">rminie określonym w umowie </w:t>
      </w:r>
      <w:r w:rsidRPr="00072D9D">
        <w:rPr>
          <w:rFonts w:ascii="Times New Roman" w:hAnsi="Times New Roman" w:cs="Times New Roman"/>
          <w:sz w:val="24"/>
          <w:szCs w:val="24"/>
        </w:rPr>
        <w:t>przekaże Wykonawcy plac budowy wraz ze wszystkimi wy</w:t>
      </w:r>
      <w:r>
        <w:rPr>
          <w:rFonts w:ascii="Times New Roman" w:hAnsi="Times New Roman" w:cs="Times New Roman"/>
          <w:sz w:val="24"/>
          <w:szCs w:val="24"/>
        </w:rPr>
        <w:t xml:space="preserve">maganymi uzgodnieniami prawnymi </w:t>
      </w:r>
      <w:r w:rsidRPr="00072D9D">
        <w:rPr>
          <w:rFonts w:ascii="Times New Roman" w:hAnsi="Times New Roman" w:cs="Times New Roman"/>
          <w:sz w:val="24"/>
          <w:szCs w:val="24"/>
        </w:rPr>
        <w:t xml:space="preserve">i administracyjnymi. Zamawiający wskaże miejsce poboru wody i energii elektrycznej. Podłączenie mediów wykona Wykonawca na swój koszt. </w:t>
      </w:r>
      <w:r w:rsidRPr="000D7304">
        <w:rPr>
          <w:rFonts w:ascii="Times New Roman" w:hAnsi="Times New Roman" w:cs="Times New Roman"/>
          <w:sz w:val="24"/>
          <w:szCs w:val="24"/>
        </w:rPr>
        <w:t xml:space="preserve">Pobór mediów dla celów realizacji robót jest </w:t>
      </w:r>
      <w:r w:rsidRPr="007B2503">
        <w:rPr>
          <w:rFonts w:ascii="Times New Roman" w:hAnsi="Times New Roman" w:cs="Times New Roman"/>
          <w:color w:val="000000" w:themeColor="text1"/>
          <w:sz w:val="24"/>
          <w:szCs w:val="24"/>
        </w:rPr>
        <w:t>nieodpłatny.</w:t>
      </w:r>
    </w:p>
    <w:p w:rsidR="00BF3108" w:rsidRPr="000D7304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7304">
        <w:rPr>
          <w:rFonts w:ascii="Times New Roman" w:hAnsi="Times New Roman" w:cs="Times New Roman"/>
          <w:b/>
          <w:sz w:val="24"/>
          <w:szCs w:val="24"/>
        </w:rPr>
        <w:t xml:space="preserve"> Organizacja Placu Budowy </w:t>
      </w:r>
    </w:p>
    <w:p w:rsidR="00BF3108" w:rsidRDefault="00BF3108" w:rsidP="00BF3108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D7304">
        <w:rPr>
          <w:rFonts w:ascii="Times New Roman" w:hAnsi="Times New Roman" w:cs="Times New Roman"/>
          <w:sz w:val="24"/>
          <w:szCs w:val="24"/>
        </w:rPr>
        <w:t xml:space="preserve">Plac budowy stanowić będą korytarze i pomieszczenia </w:t>
      </w:r>
      <w:r>
        <w:rPr>
          <w:rFonts w:ascii="Times New Roman" w:hAnsi="Times New Roman" w:cs="Times New Roman"/>
          <w:sz w:val="24"/>
          <w:szCs w:val="24"/>
        </w:rPr>
        <w:t>wskazane w pkt.1</w:t>
      </w:r>
      <w:r w:rsidRPr="000D7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D7304">
        <w:rPr>
          <w:rFonts w:ascii="Times New Roman" w:hAnsi="Times New Roman" w:cs="Times New Roman"/>
          <w:sz w:val="24"/>
          <w:szCs w:val="24"/>
        </w:rPr>
        <w:t xml:space="preserve"> Transport materiałów </w:t>
      </w:r>
      <w:r>
        <w:rPr>
          <w:rFonts w:ascii="Times New Roman" w:hAnsi="Times New Roman" w:cs="Times New Roman"/>
          <w:sz w:val="24"/>
          <w:szCs w:val="24"/>
        </w:rPr>
        <w:t>będzie się odbywał wejściami wskazanymi przez Dyrekcję Szkoły. P</w:t>
      </w:r>
      <w:r w:rsidRPr="000D7304">
        <w:rPr>
          <w:rFonts w:ascii="Times New Roman" w:hAnsi="Times New Roman" w:cs="Times New Roman"/>
          <w:sz w:val="24"/>
          <w:szCs w:val="24"/>
        </w:rPr>
        <w:t>owinien odbywać się bez powodowania zabrudzeń i zniszczeń w budynku i na zewnątrz. Podczas prac należy zabezpieczyć przed zabrudzeniem i zniszczeniem i nie objęte remontem pomieszczenia i istniejącą stolarkę okienną. Wykonawca dostarczy, zainstaluje i będzie utrzymywać tymczasowe urządzenia zabezpieczające, w tym kurtyny oddzielające, folie, ogrodzenia, poręcze, znaki ostrzegawcze oraz wszelkie inne środki niezbędne do ochrony. Koszt zabezpieczenia terenu budowy nie podlega odrębnej zapłacie i przyjmuje się, że jest włączony w cenę umowną. Prace muszą być prowadzone zgodnie z przepisami bhp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D7304">
        <w:rPr>
          <w:rFonts w:ascii="Times New Roman" w:hAnsi="Times New Roman" w:cs="Times New Roman"/>
          <w:sz w:val="24"/>
          <w:szCs w:val="24"/>
        </w:rPr>
        <w:t xml:space="preserve"> i </w:t>
      </w:r>
      <w:r w:rsidR="009A2E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7304">
        <w:rPr>
          <w:rFonts w:ascii="Times New Roman" w:hAnsi="Times New Roman" w:cs="Times New Roman"/>
          <w:sz w:val="24"/>
          <w:szCs w:val="24"/>
        </w:rPr>
        <w:t>p-</w:t>
      </w:r>
      <w:proofErr w:type="spellStart"/>
      <w:r w:rsidRPr="000D7304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0D7304">
        <w:rPr>
          <w:rFonts w:ascii="Times New Roman" w:hAnsi="Times New Roman" w:cs="Times New Roman"/>
          <w:sz w:val="24"/>
          <w:szCs w:val="24"/>
        </w:rPr>
        <w:t>,. Wymagane jest bieżące usuwanie na wysypisko gruzu i odpadów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7304">
        <w:rPr>
          <w:rFonts w:ascii="Times New Roman" w:hAnsi="Times New Roman" w:cs="Times New Roman"/>
          <w:sz w:val="24"/>
          <w:szCs w:val="24"/>
        </w:rPr>
        <w:t xml:space="preserve">z terenu budowy. Zabrania się wyrzucania gruzu i wykładzin przez okna, zabrania się </w:t>
      </w:r>
      <w:r w:rsidRPr="000D7304">
        <w:rPr>
          <w:rFonts w:ascii="Times New Roman" w:hAnsi="Times New Roman" w:cs="Times New Roman"/>
          <w:sz w:val="24"/>
          <w:szCs w:val="24"/>
        </w:rPr>
        <w:lastRenderedPageBreak/>
        <w:t xml:space="preserve">wylewania resztek farb i substancji chemicznych do instalacji kanalizacyjnej.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7304">
        <w:rPr>
          <w:rFonts w:ascii="Times New Roman" w:hAnsi="Times New Roman" w:cs="Times New Roman"/>
          <w:sz w:val="24"/>
          <w:szCs w:val="24"/>
        </w:rPr>
        <w:t>Po zakończeniu robót wykonawca zobowiązany jest do uporządkowania placu budowy.</w:t>
      </w:r>
    </w:p>
    <w:p w:rsidR="00BF3108" w:rsidRPr="00072D9D" w:rsidRDefault="00BF3108" w:rsidP="00BF3108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D9D">
        <w:rPr>
          <w:rFonts w:ascii="Times New Roman" w:hAnsi="Times New Roman" w:cs="Times New Roman"/>
          <w:b/>
          <w:sz w:val="24"/>
          <w:szCs w:val="24"/>
        </w:rPr>
        <w:t xml:space="preserve">Zabezpieczenie terenu. </w:t>
      </w:r>
    </w:p>
    <w:p w:rsidR="00BF3108" w:rsidRPr="00072D9D" w:rsidRDefault="00BF3108" w:rsidP="00861923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Wykonawca jest zobowiązany do zabezpieczenia, wydzielenia placu budowy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2D9D">
        <w:rPr>
          <w:rFonts w:ascii="Times New Roman" w:hAnsi="Times New Roman" w:cs="Times New Roman"/>
          <w:sz w:val="24"/>
          <w:szCs w:val="24"/>
        </w:rPr>
        <w:t xml:space="preserve">i utrzymania placu budowy w trakcie realizacji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072D9D">
        <w:rPr>
          <w:rFonts w:ascii="Times New Roman" w:hAnsi="Times New Roman" w:cs="Times New Roman"/>
          <w:sz w:val="24"/>
          <w:szCs w:val="24"/>
        </w:rPr>
        <w:t>, aż do zakończenia i odbioru końcowego robót. Za</w:t>
      </w:r>
      <w:r>
        <w:rPr>
          <w:rFonts w:ascii="Times New Roman" w:hAnsi="Times New Roman" w:cs="Times New Roman"/>
          <w:sz w:val="24"/>
          <w:szCs w:val="24"/>
        </w:rPr>
        <w:t xml:space="preserve">bezpieczenie odbywa się przez </w:t>
      </w:r>
      <w:r w:rsidRPr="00072D9D">
        <w:rPr>
          <w:rFonts w:ascii="Times New Roman" w:hAnsi="Times New Roman" w:cs="Times New Roman"/>
          <w:sz w:val="24"/>
          <w:szCs w:val="24"/>
        </w:rPr>
        <w:t>zabezpieczenie istniejących instalacji przed uszkodzeniem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D9D">
        <w:rPr>
          <w:rFonts w:ascii="Times New Roman" w:hAnsi="Times New Roman" w:cs="Times New Roman"/>
          <w:sz w:val="24"/>
          <w:szCs w:val="24"/>
        </w:rPr>
        <w:t xml:space="preserve"> Koszt zabezpieczenia terenu budowy nie podlega oddzielnej zapłacie i przyjmuje się, że jest włączony w cenę umowną. </w:t>
      </w: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t xml:space="preserve"> Ochrona środowiska w czasie wykonywania robót </w:t>
      </w:r>
    </w:p>
    <w:p w:rsidR="00BF3108" w:rsidRDefault="00BF3108" w:rsidP="0086192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Wykonawca ma obowiązek znać i stosować w czasie prowadzenia robót wszelkie przepisy dotyczące ochrony środowiska naturalnego. W okresie trwania </w:t>
      </w:r>
      <w:r>
        <w:rPr>
          <w:rFonts w:ascii="Times New Roman" w:hAnsi="Times New Roman" w:cs="Times New Roman"/>
          <w:sz w:val="24"/>
          <w:szCs w:val="24"/>
        </w:rPr>
        <w:t xml:space="preserve">umowy                            i wykańczania robót, </w:t>
      </w:r>
      <w:r w:rsidRPr="00072D9D">
        <w:rPr>
          <w:rFonts w:ascii="Times New Roman" w:hAnsi="Times New Roman" w:cs="Times New Roman"/>
          <w:sz w:val="24"/>
          <w:szCs w:val="24"/>
        </w:rPr>
        <w:t>Wykonawca będzie podejmować uzasadnione kroki mające na celu stosowanie się do przepisów i norm dotyczących ochrony środowiska, na terenie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72D9D">
        <w:rPr>
          <w:rFonts w:ascii="Times New Roman" w:hAnsi="Times New Roman" w:cs="Times New Roman"/>
          <w:sz w:val="24"/>
          <w:szCs w:val="24"/>
        </w:rPr>
        <w:t xml:space="preserve"> i wokół terenu budowy oraz będzie unikać uszkodzeń lub uciążliwości dla osób lub własności społecznej i innych, w wynikających ze stężenia, hałasu lub innych przyczyn powstałych w następstwie jego sposobów działania. </w:t>
      </w:r>
    </w:p>
    <w:p w:rsidR="00861923" w:rsidRPr="00861923" w:rsidRDefault="00861923" w:rsidP="0086192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48C">
        <w:rPr>
          <w:rFonts w:ascii="Times New Roman" w:hAnsi="Times New Roman" w:cs="Times New Roman"/>
          <w:b/>
          <w:sz w:val="24"/>
          <w:szCs w:val="24"/>
        </w:rPr>
        <w:t>Ochrona przeciwpożarowa.</w:t>
      </w: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Wykonawca będzie przestrzegać przepisów ochrony przeciwpożarowej. Wykonawca będzie utrzymywać sprawny sprzęt przeciwpożarowy, wymagany przez odpowiednie przepisy na terenie całego placu budowy. Materiały łatwopalne będą składowane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2D9D">
        <w:rPr>
          <w:rFonts w:ascii="Times New Roman" w:hAnsi="Times New Roman" w:cs="Times New Roman"/>
          <w:sz w:val="24"/>
          <w:szCs w:val="24"/>
        </w:rPr>
        <w:t xml:space="preserve">w sposób zgodny z odpowiednimi przepisami i zabezpieczone przed dostępem osób trzecich. Wykonawca będzie odpowiedzialny za wszystkie straty spowodowane pożarem wywołanym jako rezultat realizacji robót albo przez personel Wykonawcy. </w:t>
      </w:r>
    </w:p>
    <w:p w:rsidR="00BF3108" w:rsidRPr="00072D9D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>Ochrona własności publicznej i prywatnej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3108" w:rsidRPr="00F41825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25">
        <w:rPr>
          <w:rFonts w:ascii="Times New Roman" w:hAnsi="Times New Roman" w:cs="Times New Roman"/>
          <w:sz w:val="24"/>
          <w:szCs w:val="24"/>
        </w:rPr>
        <w:t xml:space="preserve">Wykonawca odpowiada za ochronę instalacji i urządzeń (sanitarne, telekomunikacyjne, telewizyjne, komputerowe, klimatyzacyjne) funkcjonujących w budynku Zamawiającego. Wykonawca zapewni właściwe oznaczenie i zabezpieczenie przed uszkodzeniem tych instalacji i urządzeń w czasie trwania budowy. Wykonawca będzie odpowiadać za wszelkie spowodowane przez jego działania uszkodzenia instalacji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1825">
        <w:rPr>
          <w:rFonts w:ascii="Times New Roman" w:hAnsi="Times New Roman" w:cs="Times New Roman"/>
          <w:sz w:val="24"/>
          <w:szCs w:val="24"/>
        </w:rPr>
        <w:t>i urządzeń.</w:t>
      </w:r>
    </w:p>
    <w:p w:rsidR="00BF3108" w:rsidRPr="0010148C" w:rsidRDefault="00BF3108" w:rsidP="00BF310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 xml:space="preserve">Bezpieczeństwo i higiena pracy. </w:t>
      </w: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>Podczas realizacji robót Wykonawca będzie przestrzegać przepisów dotyczących bezpieczeństwa i</w:t>
      </w:r>
      <w:r>
        <w:rPr>
          <w:rFonts w:ascii="Times New Roman" w:hAnsi="Times New Roman" w:cs="Times New Roman"/>
          <w:sz w:val="24"/>
          <w:szCs w:val="24"/>
        </w:rPr>
        <w:t xml:space="preserve"> higieny pracy. W szczególności, </w:t>
      </w:r>
      <w:r w:rsidRPr="00072D9D">
        <w:rPr>
          <w:rFonts w:ascii="Times New Roman" w:hAnsi="Times New Roman" w:cs="Times New Roman"/>
          <w:sz w:val="24"/>
          <w:szCs w:val="24"/>
        </w:rPr>
        <w:t xml:space="preserve">Wykonawca ma zadbać, aby personel nie wykonywał pracy w warunkach niebezpiecznych, szkodliwych dla zdrowia oraz nie spełniających odpowiednich wymagań sanitarnych. Wykonawca zapewni i będzie </w:t>
      </w:r>
      <w:r w:rsidRPr="00072D9D">
        <w:rPr>
          <w:rFonts w:ascii="Times New Roman" w:hAnsi="Times New Roman" w:cs="Times New Roman"/>
          <w:sz w:val="24"/>
          <w:szCs w:val="24"/>
        </w:rPr>
        <w:lastRenderedPageBreak/>
        <w:t xml:space="preserve">utrzymywał wszelkie urządzenia zabezpieczające, socjalne oraz sprzęt i odpowiednią odzież dla ochrony życia i zdrowia osób zatrudnionych na budowie oraz do zapewnienia bezpieczeństwa publicznego. Uznaje się, że wszystkie koszty związane z wypełnieniem wymagań określonych powyżej nie podlegają odrębnej opłacie i są uwzględnione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2D9D">
        <w:rPr>
          <w:rFonts w:ascii="Times New Roman" w:hAnsi="Times New Roman" w:cs="Times New Roman"/>
          <w:sz w:val="24"/>
          <w:szCs w:val="24"/>
        </w:rPr>
        <w:t xml:space="preserve">w cenie umownej. </w:t>
      </w:r>
    </w:p>
    <w:p w:rsidR="00BF3108" w:rsidRPr="00072D9D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>Ochrona i utrzymanie robót.</w:t>
      </w:r>
    </w:p>
    <w:p w:rsidR="00BF3108" w:rsidRDefault="00BF3108" w:rsidP="0086192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Wykonawca będzie odpowiedzialny za ochronę robót i za wszystkie materiały 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72D9D">
        <w:rPr>
          <w:rFonts w:ascii="Times New Roman" w:hAnsi="Times New Roman" w:cs="Times New Roman"/>
          <w:sz w:val="24"/>
          <w:szCs w:val="24"/>
        </w:rPr>
        <w:t xml:space="preserve">i urządzenia używane do robót od daty ich rozpoczęcia do daty zakończenia. Wykonawca będzie utrzymywać roboty do czasu odbioru ostatecznego. </w:t>
      </w:r>
    </w:p>
    <w:p w:rsidR="00861923" w:rsidRPr="00CF4226" w:rsidRDefault="00861923" w:rsidP="0086192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>Wymagania dotyczące sprzętu i maszyn niezbędnych lub zalecanych do wykonania robót budowlanych.</w:t>
      </w: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Według uznania Wykonawcy robót z zapewnieniem wykonania robót w najwyższym gatunku. </w:t>
      </w:r>
    </w:p>
    <w:p w:rsidR="00BF3108" w:rsidRPr="0010148C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 xml:space="preserve">Wymagania dotyczące środków transportu. </w:t>
      </w: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Środki transportu wg. uznania przez Wykonawcę. Wykonawca będzie na bieżąco usuwać wszelkie zanieczyszczenia spowodowane jego pojazdami na dojazdach na teren budowy. </w:t>
      </w:r>
      <w:r w:rsidRPr="0010148C">
        <w:rPr>
          <w:rFonts w:ascii="Times New Roman" w:hAnsi="Times New Roman" w:cs="Times New Roman"/>
          <w:sz w:val="24"/>
          <w:szCs w:val="24"/>
        </w:rPr>
        <w:t>Wykonawca odwiezie materiały z rozbiórki na odpowiednie wysypisko wraz z ich utylizacją oraz przekaże Zamawiającemu dokument potwierdzający utylizację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C7">
        <w:rPr>
          <w:rFonts w:ascii="Times New Roman" w:hAnsi="Times New Roman" w:cs="Times New Roman"/>
          <w:b/>
          <w:sz w:val="24"/>
          <w:szCs w:val="24"/>
        </w:rPr>
        <w:t>ODBIÓR ROBÓT.</w:t>
      </w:r>
    </w:p>
    <w:p w:rsidR="00BF3108" w:rsidRPr="004207DF" w:rsidRDefault="00BF3108" w:rsidP="00BF3108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C7">
        <w:rPr>
          <w:rFonts w:ascii="Times New Roman" w:hAnsi="Times New Roman" w:cs="Times New Roman"/>
          <w:sz w:val="24"/>
          <w:szCs w:val="24"/>
        </w:rPr>
        <w:t xml:space="preserve">Całkowite zakończenie robót oraz gotowość do odbioru końcowego </w:t>
      </w:r>
      <w:r>
        <w:rPr>
          <w:rFonts w:ascii="Times New Roman" w:hAnsi="Times New Roman" w:cs="Times New Roman"/>
          <w:sz w:val="24"/>
          <w:szCs w:val="24"/>
        </w:rPr>
        <w:t>zostanie zgłoszona</w:t>
      </w:r>
      <w:r w:rsidRPr="006200C7">
        <w:rPr>
          <w:rFonts w:ascii="Times New Roman" w:hAnsi="Times New Roman" w:cs="Times New Roman"/>
          <w:sz w:val="24"/>
          <w:szCs w:val="24"/>
        </w:rPr>
        <w:t xml:space="preserve"> przez Wykonawcę</w:t>
      </w:r>
      <w:r>
        <w:rPr>
          <w:rFonts w:ascii="Times New Roman" w:hAnsi="Times New Roman" w:cs="Times New Roman"/>
          <w:sz w:val="24"/>
          <w:szCs w:val="24"/>
        </w:rPr>
        <w:t xml:space="preserve"> Zamawiającemu pisemnie. </w:t>
      </w:r>
      <w:r w:rsidRPr="006200C7">
        <w:rPr>
          <w:rFonts w:ascii="Times New Roman" w:hAnsi="Times New Roman" w:cs="Times New Roman"/>
          <w:sz w:val="24"/>
          <w:szCs w:val="24"/>
        </w:rPr>
        <w:t>Odbiór końcowy nastąpi zgodnie</w:t>
      </w:r>
      <w:r w:rsidR="00CF4E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200C7">
        <w:rPr>
          <w:rFonts w:ascii="Times New Roman" w:hAnsi="Times New Roman" w:cs="Times New Roman"/>
          <w:sz w:val="24"/>
          <w:szCs w:val="24"/>
        </w:rPr>
        <w:t xml:space="preserve"> z terminem  ustalonym w dokumentach Umowy.</w:t>
      </w:r>
    </w:p>
    <w:p w:rsidR="00BF3108" w:rsidRPr="004207DF" w:rsidRDefault="00BF3108" w:rsidP="00BF310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0C7">
        <w:rPr>
          <w:rFonts w:ascii="Times New Roman" w:hAnsi="Times New Roman" w:cs="Times New Roman"/>
          <w:sz w:val="24"/>
          <w:szCs w:val="24"/>
        </w:rPr>
        <w:t xml:space="preserve"> </w:t>
      </w:r>
      <w:r w:rsidRPr="004207DF">
        <w:rPr>
          <w:rFonts w:ascii="Times New Roman" w:hAnsi="Times New Roman" w:cs="Times New Roman"/>
          <w:sz w:val="24"/>
          <w:szCs w:val="24"/>
        </w:rPr>
        <w:t>Roboty budowlane powinny zostać odebrane</w:t>
      </w:r>
      <w:r>
        <w:rPr>
          <w:rFonts w:ascii="Times New Roman" w:hAnsi="Times New Roman" w:cs="Times New Roman"/>
          <w:sz w:val="24"/>
          <w:szCs w:val="24"/>
        </w:rPr>
        <w:t xml:space="preserve"> przez komisję</w:t>
      </w:r>
      <w:r w:rsidRPr="00420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złożoną upoważnionego Przedstawiciela Wykonawcy oraz z Inspektora N</w:t>
      </w:r>
      <w:r w:rsidRPr="004207DF">
        <w:rPr>
          <w:rFonts w:ascii="Times New Roman" w:hAnsi="Times New Roman" w:cs="Times New Roman"/>
          <w:sz w:val="24"/>
          <w:szCs w:val="24"/>
        </w:rPr>
        <w:t>adzoru. Wskazane jest także (lec</w:t>
      </w:r>
      <w:r>
        <w:rPr>
          <w:rFonts w:ascii="Times New Roman" w:hAnsi="Times New Roman" w:cs="Times New Roman"/>
          <w:sz w:val="24"/>
          <w:szCs w:val="24"/>
        </w:rPr>
        <w:t>z nieobowiązkowe) uczestnictwo Przedstawiciela U</w:t>
      </w:r>
      <w:r w:rsidRPr="004207DF">
        <w:rPr>
          <w:rFonts w:ascii="Times New Roman" w:hAnsi="Times New Roman" w:cs="Times New Roman"/>
          <w:sz w:val="24"/>
          <w:szCs w:val="24"/>
        </w:rPr>
        <w:t>żytkownika. Skład komisji odbiorowych pow</w:t>
      </w:r>
      <w:r>
        <w:rPr>
          <w:rFonts w:ascii="Times New Roman" w:hAnsi="Times New Roman" w:cs="Times New Roman"/>
          <w:sz w:val="24"/>
          <w:szCs w:val="24"/>
        </w:rPr>
        <w:t>inna precyzować umowa pomiędzy Zamawiającym</w:t>
      </w:r>
      <w:r w:rsidRPr="004207DF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207DF">
        <w:rPr>
          <w:rFonts w:ascii="Times New Roman" w:hAnsi="Times New Roman" w:cs="Times New Roman"/>
          <w:sz w:val="24"/>
          <w:szCs w:val="24"/>
        </w:rPr>
        <w:t>ykonawcą.</w:t>
      </w:r>
    </w:p>
    <w:p w:rsidR="00BF3108" w:rsidRPr="004207DF" w:rsidRDefault="00BF3108" w:rsidP="00BF3108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DF">
        <w:rPr>
          <w:rFonts w:ascii="Times New Roman" w:hAnsi="Times New Roman" w:cs="Times New Roman"/>
          <w:b/>
          <w:sz w:val="24"/>
          <w:szCs w:val="24"/>
        </w:rPr>
        <w:t>Wymagania dotyczące przedmiaru i obmiaru robót.</w:t>
      </w:r>
    </w:p>
    <w:p w:rsidR="00BF3108" w:rsidRPr="004207DF" w:rsidRDefault="00BF3108" w:rsidP="00BF310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 xml:space="preserve">Ponieważ zgodnie z ustawą o zamówieniach publicznych cena za wykonanie prac budowlanych będzie ceną ryczałtową, przedmiary i </w:t>
      </w:r>
      <w:r>
        <w:rPr>
          <w:rFonts w:ascii="Times New Roman" w:hAnsi="Times New Roman" w:cs="Times New Roman"/>
          <w:sz w:val="24"/>
          <w:szCs w:val="24"/>
        </w:rPr>
        <w:t>obmiary robót prowadzone przez I</w:t>
      </w:r>
      <w:r w:rsidRPr="004207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spektora N</w:t>
      </w:r>
      <w:r w:rsidRPr="004207DF">
        <w:rPr>
          <w:rFonts w:ascii="Times New Roman" w:hAnsi="Times New Roman" w:cs="Times New Roman"/>
          <w:sz w:val="24"/>
          <w:szCs w:val="24"/>
        </w:rPr>
        <w:t>adzoru będą służyły jedynie do potwierdzenia ilości wykonanych prac, zgodnie z umową. Przedmiary powinny być dokonywane na bieżąco, a w szczególności muszą być obmierzone elementy podlegające zakryciu.</w:t>
      </w:r>
    </w:p>
    <w:p w:rsidR="00BF3108" w:rsidRPr="004207DF" w:rsidRDefault="00BF3108" w:rsidP="0086192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 xml:space="preserve">Obmiar robót polega na określeniu faktycznego zakresu robót oraz podaniu rzeczywistych ilości zużytych materiałów. Obmiar robót obejmuje roboty objęte umową </w:t>
      </w:r>
      <w:r w:rsidRPr="004207DF">
        <w:rPr>
          <w:rFonts w:ascii="Times New Roman" w:hAnsi="Times New Roman" w:cs="Times New Roman"/>
          <w:sz w:val="24"/>
          <w:szCs w:val="24"/>
        </w:rPr>
        <w:lastRenderedPageBreak/>
        <w:t xml:space="preserve">oraz ewentualne dodatkowe i nieprzewidziane, których konieczność wykonania uzgodniona będzie w </w:t>
      </w:r>
      <w:r>
        <w:rPr>
          <w:rFonts w:ascii="Times New Roman" w:hAnsi="Times New Roman" w:cs="Times New Roman"/>
          <w:sz w:val="24"/>
          <w:szCs w:val="24"/>
        </w:rPr>
        <w:t>trakcie trwania robót pomiędzy Wykonawcą, a Inspektorem N</w:t>
      </w:r>
      <w:r w:rsidRPr="004207DF">
        <w:rPr>
          <w:rFonts w:ascii="Times New Roman" w:hAnsi="Times New Roman" w:cs="Times New Roman"/>
          <w:sz w:val="24"/>
          <w:szCs w:val="24"/>
        </w:rPr>
        <w:t>adzoru. Jednostkami obmiarowymi są jednostki przyjęte w kosztorysie dla danego typu robót. Obmiaru robót dokonuje wykonawca w sposób określony w warunkach kontraktu. Sporządzony obmiar robót wykonawca uzgadnia z inspektorem nadzoru w trybie ustalonym w umowie. Wyniki obmiaru robót należy porównać z dokumentacją techniczno-kosztorysową w celu określenia ewentualnych rozbieżności w ilości robót.</w:t>
      </w:r>
    </w:p>
    <w:p w:rsidR="00BF3108" w:rsidRDefault="00BF3108" w:rsidP="00BF3108">
      <w:pPr>
        <w:pStyle w:val="Akapitzlist"/>
        <w:numPr>
          <w:ilvl w:val="0"/>
          <w:numId w:val="2"/>
        </w:num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DF">
        <w:rPr>
          <w:rFonts w:ascii="Times New Roman" w:hAnsi="Times New Roman" w:cs="Times New Roman"/>
          <w:b/>
          <w:sz w:val="24"/>
          <w:szCs w:val="24"/>
        </w:rPr>
        <w:t>Opis sposobu rozliczenia robót tymczasowych i prac towarzyszących.</w:t>
      </w:r>
    </w:p>
    <w:p w:rsidR="00BF3108" w:rsidRPr="004207DF" w:rsidRDefault="00BF3108" w:rsidP="00BF3108">
      <w:pPr>
        <w:pStyle w:val="Akapitzlist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08" w:rsidRPr="004207DF" w:rsidRDefault="00BF3108" w:rsidP="00BF310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Ilość powyższych prac jest bardzo mała, a sposób ich rozliczenia powinna określać umowa.</w:t>
      </w:r>
    </w:p>
    <w:p w:rsidR="00BF3108" w:rsidRPr="004207DF" w:rsidRDefault="00BF3108" w:rsidP="0086192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Płatności będą następowały po zakończeniu wszystkich robót, potwierdzonych przez inspektora nadzoru protokołem odbioru końcowego.</w:t>
      </w:r>
    </w:p>
    <w:p w:rsidR="00BF3108" w:rsidRDefault="00BF3108" w:rsidP="00BF3108">
      <w:pPr>
        <w:pStyle w:val="Akapitzlist"/>
        <w:numPr>
          <w:ilvl w:val="0"/>
          <w:numId w:val="2"/>
        </w:numPr>
        <w:tabs>
          <w:tab w:val="left" w:pos="90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DF">
        <w:rPr>
          <w:rFonts w:ascii="Times New Roman" w:hAnsi="Times New Roman" w:cs="Times New Roman"/>
          <w:b/>
          <w:sz w:val="24"/>
          <w:szCs w:val="24"/>
        </w:rPr>
        <w:t>Dokumenty odniesienia.</w:t>
      </w:r>
    </w:p>
    <w:p w:rsidR="00BF3108" w:rsidRPr="004207DF" w:rsidRDefault="00BF3108" w:rsidP="00BF3108">
      <w:pPr>
        <w:pStyle w:val="Akapitzlist"/>
        <w:tabs>
          <w:tab w:val="left" w:pos="900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08" w:rsidRPr="004207DF" w:rsidRDefault="00BF3108" w:rsidP="00BF31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Kosztorys budowlany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108" w:rsidRPr="004207DF" w:rsidRDefault="00BF3108" w:rsidP="00BF31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Przedmiar robót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108" w:rsidRDefault="00BF3108" w:rsidP="00BF310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Dokumentacja budowlana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108" w:rsidRDefault="00BF3108" w:rsidP="00BF3108"/>
    <w:p w:rsidR="00715A57" w:rsidRDefault="00715A57"/>
    <w:sectPr w:rsidR="00715A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54" w:rsidRDefault="005A4854">
      <w:pPr>
        <w:spacing w:after="0" w:line="240" w:lineRule="auto"/>
      </w:pPr>
      <w:r>
        <w:separator/>
      </w:r>
    </w:p>
  </w:endnote>
  <w:endnote w:type="continuationSeparator" w:id="0">
    <w:p w:rsidR="005A4854" w:rsidRDefault="005A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664065"/>
      <w:docPartObj>
        <w:docPartGallery w:val="Page Numbers (Bottom of Page)"/>
        <w:docPartUnique/>
      </w:docPartObj>
    </w:sdtPr>
    <w:sdtEndPr/>
    <w:sdtContent>
      <w:p w:rsidR="00636AB4" w:rsidRDefault="005A4854">
        <w:pPr>
          <w:pStyle w:val="Stopka"/>
          <w:jc w:val="right"/>
        </w:pPr>
      </w:p>
      <w:p w:rsidR="00636AB4" w:rsidRDefault="00BF31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7D5">
          <w:rPr>
            <w:noProof/>
          </w:rPr>
          <w:t>10</w:t>
        </w:r>
        <w:r>
          <w:fldChar w:fldCharType="end"/>
        </w:r>
      </w:p>
    </w:sdtContent>
  </w:sdt>
  <w:p w:rsidR="00636AB4" w:rsidRDefault="005A4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54" w:rsidRDefault="005A4854">
      <w:pPr>
        <w:spacing w:after="0" w:line="240" w:lineRule="auto"/>
      </w:pPr>
      <w:r>
        <w:separator/>
      </w:r>
    </w:p>
  </w:footnote>
  <w:footnote w:type="continuationSeparator" w:id="0">
    <w:p w:rsidR="005A4854" w:rsidRDefault="005A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0E9"/>
    <w:multiLevelType w:val="hybridMultilevel"/>
    <w:tmpl w:val="276484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5873D92"/>
    <w:multiLevelType w:val="hybridMultilevel"/>
    <w:tmpl w:val="AE06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6C4F"/>
    <w:multiLevelType w:val="hybridMultilevel"/>
    <w:tmpl w:val="22E29A58"/>
    <w:lvl w:ilvl="0" w:tplc="217875C2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5A526B"/>
    <w:multiLevelType w:val="hybridMultilevel"/>
    <w:tmpl w:val="E12006F0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 w15:restartNumberingAfterBreak="0">
    <w:nsid w:val="0C320CEA"/>
    <w:multiLevelType w:val="hybridMultilevel"/>
    <w:tmpl w:val="6158F3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116F10B4"/>
    <w:multiLevelType w:val="hybridMultilevel"/>
    <w:tmpl w:val="444ED5E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66C60C7"/>
    <w:multiLevelType w:val="hybridMultilevel"/>
    <w:tmpl w:val="18582B2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18A11808"/>
    <w:multiLevelType w:val="hybridMultilevel"/>
    <w:tmpl w:val="3758A52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18F9501D"/>
    <w:multiLevelType w:val="hybridMultilevel"/>
    <w:tmpl w:val="C8A8576C"/>
    <w:lvl w:ilvl="0" w:tplc="0502A0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370BD2"/>
    <w:multiLevelType w:val="hybridMultilevel"/>
    <w:tmpl w:val="6B7871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1513AB"/>
    <w:multiLevelType w:val="hybridMultilevel"/>
    <w:tmpl w:val="70249D9A"/>
    <w:lvl w:ilvl="0" w:tplc="C9FAF9A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4054210"/>
    <w:multiLevelType w:val="hybridMultilevel"/>
    <w:tmpl w:val="F7144804"/>
    <w:lvl w:ilvl="0" w:tplc="FF4E1E1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7468E"/>
    <w:multiLevelType w:val="hybridMultilevel"/>
    <w:tmpl w:val="00C49A68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 w15:restartNumberingAfterBreak="0">
    <w:nsid w:val="49A9155B"/>
    <w:multiLevelType w:val="hybridMultilevel"/>
    <w:tmpl w:val="F6328988"/>
    <w:lvl w:ilvl="0" w:tplc="4F1AF9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CC1F04"/>
    <w:multiLevelType w:val="hybridMultilevel"/>
    <w:tmpl w:val="0344B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45A7D"/>
    <w:multiLevelType w:val="hybridMultilevel"/>
    <w:tmpl w:val="7ED6793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5CFF6FBE"/>
    <w:multiLevelType w:val="hybridMultilevel"/>
    <w:tmpl w:val="CB1A1A74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5D315EDE"/>
    <w:multiLevelType w:val="hybridMultilevel"/>
    <w:tmpl w:val="9F20F4D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5F4229E0"/>
    <w:multiLevelType w:val="hybridMultilevel"/>
    <w:tmpl w:val="610A3C6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6F0E4455"/>
    <w:multiLevelType w:val="multilevel"/>
    <w:tmpl w:val="A154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9C17F7"/>
    <w:multiLevelType w:val="hybridMultilevel"/>
    <w:tmpl w:val="58B48C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08"/>
    <w:rsid w:val="0000618F"/>
    <w:rsid w:val="000335C5"/>
    <w:rsid w:val="0003467D"/>
    <w:rsid w:val="00034975"/>
    <w:rsid w:val="00035054"/>
    <w:rsid w:val="00035DCA"/>
    <w:rsid w:val="00054C1E"/>
    <w:rsid w:val="00064790"/>
    <w:rsid w:val="0007026B"/>
    <w:rsid w:val="000812BB"/>
    <w:rsid w:val="000853CC"/>
    <w:rsid w:val="0009122D"/>
    <w:rsid w:val="0009701B"/>
    <w:rsid w:val="000A5862"/>
    <w:rsid w:val="000A5EC7"/>
    <w:rsid w:val="000A6647"/>
    <w:rsid w:val="000A6E7C"/>
    <w:rsid w:val="000B2749"/>
    <w:rsid w:val="000C337E"/>
    <w:rsid w:val="000D5596"/>
    <w:rsid w:val="000D5794"/>
    <w:rsid w:val="000D5F93"/>
    <w:rsid w:val="000E138B"/>
    <w:rsid w:val="000E3110"/>
    <w:rsid w:val="000E56BC"/>
    <w:rsid w:val="000F0F3D"/>
    <w:rsid w:val="00102C86"/>
    <w:rsid w:val="0011315E"/>
    <w:rsid w:val="00114591"/>
    <w:rsid w:val="00116CB1"/>
    <w:rsid w:val="001201A6"/>
    <w:rsid w:val="001233C1"/>
    <w:rsid w:val="00125574"/>
    <w:rsid w:val="00126B94"/>
    <w:rsid w:val="00130ABD"/>
    <w:rsid w:val="00135828"/>
    <w:rsid w:val="00157C81"/>
    <w:rsid w:val="00161E23"/>
    <w:rsid w:val="00167ABC"/>
    <w:rsid w:val="00172B68"/>
    <w:rsid w:val="00173F7E"/>
    <w:rsid w:val="0017695F"/>
    <w:rsid w:val="00176FBA"/>
    <w:rsid w:val="001830FD"/>
    <w:rsid w:val="00191FEF"/>
    <w:rsid w:val="00192CE8"/>
    <w:rsid w:val="001949DC"/>
    <w:rsid w:val="001956C0"/>
    <w:rsid w:val="001A086B"/>
    <w:rsid w:val="001A78E0"/>
    <w:rsid w:val="001B3DE8"/>
    <w:rsid w:val="001C10EF"/>
    <w:rsid w:val="001C14F5"/>
    <w:rsid w:val="001C39C8"/>
    <w:rsid w:val="001C6ACA"/>
    <w:rsid w:val="001D3AA4"/>
    <w:rsid w:val="001D47A2"/>
    <w:rsid w:val="001D49F5"/>
    <w:rsid w:val="001E06D5"/>
    <w:rsid w:val="001E3F49"/>
    <w:rsid w:val="00200406"/>
    <w:rsid w:val="002101B8"/>
    <w:rsid w:val="002249FD"/>
    <w:rsid w:val="002344C9"/>
    <w:rsid w:val="0023489E"/>
    <w:rsid w:val="00247335"/>
    <w:rsid w:val="00253EE5"/>
    <w:rsid w:val="0026154C"/>
    <w:rsid w:val="0026177D"/>
    <w:rsid w:val="002660A5"/>
    <w:rsid w:val="00285142"/>
    <w:rsid w:val="00286421"/>
    <w:rsid w:val="00292F04"/>
    <w:rsid w:val="00294203"/>
    <w:rsid w:val="002A0C0E"/>
    <w:rsid w:val="002A2429"/>
    <w:rsid w:val="002D0ADF"/>
    <w:rsid w:val="002D2DE1"/>
    <w:rsid w:val="002D7D82"/>
    <w:rsid w:val="002E2A2D"/>
    <w:rsid w:val="002E2D37"/>
    <w:rsid w:val="003159D1"/>
    <w:rsid w:val="0031658C"/>
    <w:rsid w:val="00332A63"/>
    <w:rsid w:val="00334418"/>
    <w:rsid w:val="003405CD"/>
    <w:rsid w:val="00343923"/>
    <w:rsid w:val="003520A4"/>
    <w:rsid w:val="00353590"/>
    <w:rsid w:val="00362793"/>
    <w:rsid w:val="003637B6"/>
    <w:rsid w:val="0036636E"/>
    <w:rsid w:val="003731F0"/>
    <w:rsid w:val="003849E4"/>
    <w:rsid w:val="0038651A"/>
    <w:rsid w:val="003879B5"/>
    <w:rsid w:val="003A56F6"/>
    <w:rsid w:val="003B7D4F"/>
    <w:rsid w:val="003C6208"/>
    <w:rsid w:val="003D2156"/>
    <w:rsid w:val="003D47B6"/>
    <w:rsid w:val="003D604E"/>
    <w:rsid w:val="003E0BA9"/>
    <w:rsid w:val="003F39F0"/>
    <w:rsid w:val="00404E28"/>
    <w:rsid w:val="00407779"/>
    <w:rsid w:val="004114DC"/>
    <w:rsid w:val="00416265"/>
    <w:rsid w:val="004337BF"/>
    <w:rsid w:val="0044089C"/>
    <w:rsid w:val="004416BD"/>
    <w:rsid w:val="0045162B"/>
    <w:rsid w:val="004527EC"/>
    <w:rsid w:val="00452E7E"/>
    <w:rsid w:val="00453C3C"/>
    <w:rsid w:val="0046086E"/>
    <w:rsid w:val="004612F2"/>
    <w:rsid w:val="00463C4C"/>
    <w:rsid w:val="00475851"/>
    <w:rsid w:val="0048026C"/>
    <w:rsid w:val="00492A00"/>
    <w:rsid w:val="0049502E"/>
    <w:rsid w:val="004A3B15"/>
    <w:rsid w:val="004B677A"/>
    <w:rsid w:val="004B6912"/>
    <w:rsid w:val="004C292C"/>
    <w:rsid w:val="004C4E52"/>
    <w:rsid w:val="004D7081"/>
    <w:rsid w:val="004E3869"/>
    <w:rsid w:val="004F61B8"/>
    <w:rsid w:val="004F64F6"/>
    <w:rsid w:val="00510BF9"/>
    <w:rsid w:val="0052796E"/>
    <w:rsid w:val="00532B40"/>
    <w:rsid w:val="00533194"/>
    <w:rsid w:val="00533CA2"/>
    <w:rsid w:val="005350A9"/>
    <w:rsid w:val="00535F97"/>
    <w:rsid w:val="0054385C"/>
    <w:rsid w:val="005438EF"/>
    <w:rsid w:val="005501C5"/>
    <w:rsid w:val="00556267"/>
    <w:rsid w:val="00557703"/>
    <w:rsid w:val="00560A34"/>
    <w:rsid w:val="00573FD2"/>
    <w:rsid w:val="00574469"/>
    <w:rsid w:val="00575379"/>
    <w:rsid w:val="00580A37"/>
    <w:rsid w:val="00582F13"/>
    <w:rsid w:val="00586F6D"/>
    <w:rsid w:val="00591584"/>
    <w:rsid w:val="005919EC"/>
    <w:rsid w:val="005A4854"/>
    <w:rsid w:val="005A519F"/>
    <w:rsid w:val="005B4B5B"/>
    <w:rsid w:val="005B4D7E"/>
    <w:rsid w:val="005B4FD7"/>
    <w:rsid w:val="005C5245"/>
    <w:rsid w:val="005C54AC"/>
    <w:rsid w:val="005D2485"/>
    <w:rsid w:val="005D55C9"/>
    <w:rsid w:val="005D75A5"/>
    <w:rsid w:val="005E0FEB"/>
    <w:rsid w:val="005F21B8"/>
    <w:rsid w:val="006000CC"/>
    <w:rsid w:val="00602029"/>
    <w:rsid w:val="00606CA9"/>
    <w:rsid w:val="00612C85"/>
    <w:rsid w:val="006338AD"/>
    <w:rsid w:val="0063516E"/>
    <w:rsid w:val="00642A3C"/>
    <w:rsid w:val="006430ED"/>
    <w:rsid w:val="0065056E"/>
    <w:rsid w:val="00656923"/>
    <w:rsid w:val="006569BD"/>
    <w:rsid w:val="00657DA1"/>
    <w:rsid w:val="00665C4E"/>
    <w:rsid w:val="00666D9E"/>
    <w:rsid w:val="006700AB"/>
    <w:rsid w:val="006767AC"/>
    <w:rsid w:val="0068741E"/>
    <w:rsid w:val="0069389D"/>
    <w:rsid w:val="00696709"/>
    <w:rsid w:val="006A1493"/>
    <w:rsid w:val="006A16C0"/>
    <w:rsid w:val="006B16FD"/>
    <w:rsid w:val="006B674B"/>
    <w:rsid w:val="006B70B9"/>
    <w:rsid w:val="006C2B18"/>
    <w:rsid w:val="006C5864"/>
    <w:rsid w:val="006C6D6A"/>
    <w:rsid w:val="006C7B41"/>
    <w:rsid w:val="006E0DE5"/>
    <w:rsid w:val="006E1E8C"/>
    <w:rsid w:val="006F0405"/>
    <w:rsid w:val="00703FA8"/>
    <w:rsid w:val="007045E1"/>
    <w:rsid w:val="00711BBE"/>
    <w:rsid w:val="00715A57"/>
    <w:rsid w:val="00717ACE"/>
    <w:rsid w:val="00740753"/>
    <w:rsid w:val="00742B88"/>
    <w:rsid w:val="0075579B"/>
    <w:rsid w:val="007631FB"/>
    <w:rsid w:val="007633D6"/>
    <w:rsid w:val="00764DB3"/>
    <w:rsid w:val="00771289"/>
    <w:rsid w:val="00771AB7"/>
    <w:rsid w:val="00772CE6"/>
    <w:rsid w:val="00776B71"/>
    <w:rsid w:val="00784996"/>
    <w:rsid w:val="00784D6E"/>
    <w:rsid w:val="00785B71"/>
    <w:rsid w:val="007A71B0"/>
    <w:rsid w:val="007B2503"/>
    <w:rsid w:val="007C4E64"/>
    <w:rsid w:val="007C64A2"/>
    <w:rsid w:val="007D4B5E"/>
    <w:rsid w:val="007D4EE9"/>
    <w:rsid w:val="007E30CF"/>
    <w:rsid w:val="007F04DF"/>
    <w:rsid w:val="007F15E4"/>
    <w:rsid w:val="007F5AE6"/>
    <w:rsid w:val="0080066F"/>
    <w:rsid w:val="0081236D"/>
    <w:rsid w:val="00812823"/>
    <w:rsid w:val="00821E60"/>
    <w:rsid w:val="008257D4"/>
    <w:rsid w:val="008267AA"/>
    <w:rsid w:val="00833FFE"/>
    <w:rsid w:val="00840964"/>
    <w:rsid w:val="008502E5"/>
    <w:rsid w:val="008506C6"/>
    <w:rsid w:val="00861923"/>
    <w:rsid w:val="008775B2"/>
    <w:rsid w:val="00882AE6"/>
    <w:rsid w:val="008868DC"/>
    <w:rsid w:val="00893B98"/>
    <w:rsid w:val="00893C8B"/>
    <w:rsid w:val="008973F2"/>
    <w:rsid w:val="008A0DFA"/>
    <w:rsid w:val="008B0B91"/>
    <w:rsid w:val="008B2B0C"/>
    <w:rsid w:val="008B39EF"/>
    <w:rsid w:val="008B7496"/>
    <w:rsid w:val="008B7718"/>
    <w:rsid w:val="008D2229"/>
    <w:rsid w:val="008D6EFB"/>
    <w:rsid w:val="008E0D1E"/>
    <w:rsid w:val="008E329E"/>
    <w:rsid w:val="008E71F7"/>
    <w:rsid w:val="008F2709"/>
    <w:rsid w:val="0090312B"/>
    <w:rsid w:val="00904700"/>
    <w:rsid w:val="00907414"/>
    <w:rsid w:val="009106A4"/>
    <w:rsid w:val="00911D43"/>
    <w:rsid w:val="00912F6B"/>
    <w:rsid w:val="0091663C"/>
    <w:rsid w:val="00920A27"/>
    <w:rsid w:val="00924487"/>
    <w:rsid w:val="009258E9"/>
    <w:rsid w:val="0093757C"/>
    <w:rsid w:val="00937CCB"/>
    <w:rsid w:val="00945E84"/>
    <w:rsid w:val="009469A4"/>
    <w:rsid w:val="0094764B"/>
    <w:rsid w:val="0095572A"/>
    <w:rsid w:val="00957195"/>
    <w:rsid w:val="009741A0"/>
    <w:rsid w:val="0097424C"/>
    <w:rsid w:val="00992AB0"/>
    <w:rsid w:val="009957B2"/>
    <w:rsid w:val="009A1FBA"/>
    <w:rsid w:val="009A2E23"/>
    <w:rsid w:val="009C3AB4"/>
    <w:rsid w:val="009D01B3"/>
    <w:rsid w:val="009D02E5"/>
    <w:rsid w:val="009D04B7"/>
    <w:rsid w:val="009D3E8D"/>
    <w:rsid w:val="009E3C5E"/>
    <w:rsid w:val="009E7372"/>
    <w:rsid w:val="009F546F"/>
    <w:rsid w:val="00A05C67"/>
    <w:rsid w:val="00A1377D"/>
    <w:rsid w:val="00A13E45"/>
    <w:rsid w:val="00A14659"/>
    <w:rsid w:val="00A17C22"/>
    <w:rsid w:val="00A220DC"/>
    <w:rsid w:val="00A22B12"/>
    <w:rsid w:val="00A24FFC"/>
    <w:rsid w:val="00A3300E"/>
    <w:rsid w:val="00A33031"/>
    <w:rsid w:val="00A5308E"/>
    <w:rsid w:val="00A60099"/>
    <w:rsid w:val="00A62BEC"/>
    <w:rsid w:val="00A7556C"/>
    <w:rsid w:val="00A75809"/>
    <w:rsid w:val="00A842C7"/>
    <w:rsid w:val="00A855EC"/>
    <w:rsid w:val="00AA08B5"/>
    <w:rsid w:val="00AB3F8E"/>
    <w:rsid w:val="00AB423B"/>
    <w:rsid w:val="00AB5E6C"/>
    <w:rsid w:val="00AC3AA7"/>
    <w:rsid w:val="00AC768E"/>
    <w:rsid w:val="00AD3A17"/>
    <w:rsid w:val="00AE6E8E"/>
    <w:rsid w:val="00AF1A04"/>
    <w:rsid w:val="00B02A20"/>
    <w:rsid w:val="00B0638D"/>
    <w:rsid w:val="00B07654"/>
    <w:rsid w:val="00B0772D"/>
    <w:rsid w:val="00B1193C"/>
    <w:rsid w:val="00B13BDF"/>
    <w:rsid w:val="00B22FC0"/>
    <w:rsid w:val="00B41E37"/>
    <w:rsid w:val="00B42725"/>
    <w:rsid w:val="00B4485C"/>
    <w:rsid w:val="00B45970"/>
    <w:rsid w:val="00B62C7A"/>
    <w:rsid w:val="00B7455C"/>
    <w:rsid w:val="00B746B5"/>
    <w:rsid w:val="00B8164A"/>
    <w:rsid w:val="00B93E47"/>
    <w:rsid w:val="00BA28F9"/>
    <w:rsid w:val="00BA3B59"/>
    <w:rsid w:val="00BA5562"/>
    <w:rsid w:val="00BB1474"/>
    <w:rsid w:val="00BB553C"/>
    <w:rsid w:val="00BC4B81"/>
    <w:rsid w:val="00BD50A6"/>
    <w:rsid w:val="00BD6EF6"/>
    <w:rsid w:val="00BE17DB"/>
    <w:rsid w:val="00BE446B"/>
    <w:rsid w:val="00BE77D5"/>
    <w:rsid w:val="00BE797A"/>
    <w:rsid w:val="00BF01C3"/>
    <w:rsid w:val="00BF3108"/>
    <w:rsid w:val="00BF70DC"/>
    <w:rsid w:val="00C01B54"/>
    <w:rsid w:val="00C173CD"/>
    <w:rsid w:val="00C20533"/>
    <w:rsid w:val="00C2452D"/>
    <w:rsid w:val="00C31549"/>
    <w:rsid w:val="00C335AE"/>
    <w:rsid w:val="00C35B27"/>
    <w:rsid w:val="00C41E7A"/>
    <w:rsid w:val="00C44E58"/>
    <w:rsid w:val="00C55265"/>
    <w:rsid w:val="00C65825"/>
    <w:rsid w:val="00C660D7"/>
    <w:rsid w:val="00C73956"/>
    <w:rsid w:val="00C77B1C"/>
    <w:rsid w:val="00C81D79"/>
    <w:rsid w:val="00C86118"/>
    <w:rsid w:val="00CB4443"/>
    <w:rsid w:val="00CB50DD"/>
    <w:rsid w:val="00CB7689"/>
    <w:rsid w:val="00CE4153"/>
    <w:rsid w:val="00CF4968"/>
    <w:rsid w:val="00CF4E1D"/>
    <w:rsid w:val="00D010F6"/>
    <w:rsid w:val="00D015D2"/>
    <w:rsid w:val="00D3639E"/>
    <w:rsid w:val="00D449A7"/>
    <w:rsid w:val="00D67703"/>
    <w:rsid w:val="00D908E5"/>
    <w:rsid w:val="00D921FE"/>
    <w:rsid w:val="00DA4374"/>
    <w:rsid w:val="00DA46F6"/>
    <w:rsid w:val="00DB4A95"/>
    <w:rsid w:val="00DC2874"/>
    <w:rsid w:val="00DC3FC5"/>
    <w:rsid w:val="00DC63D5"/>
    <w:rsid w:val="00DD1258"/>
    <w:rsid w:val="00DD5E30"/>
    <w:rsid w:val="00DD5E93"/>
    <w:rsid w:val="00DD7D76"/>
    <w:rsid w:val="00DE01D5"/>
    <w:rsid w:val="00DE34D9"/>
    <w:rsid w:val="00DE4A0E"/>
    <w:rsid w:val="00DE7CC5"/>
    <w:rsid w:val="00DF71E6"/>
    <w:rsid w:val="00E001AC"/>
    <w:rsid w:val="00E021BD"/>
    <w:rsid w:val="00E035C3"/>
    <w:rsid w:val="00E040F8"/>
    <w:rsid w:val="00E13723"/>
    <w:rsid w:val="00E224AE"/>
    <w:rsid w:val="00E35F03"/>
    <w:rsid w:val="00E40CA0"/>
    <w:rsid w:val="00E57895"/>
    <w:rsid w:val="00E6313F"/>
    <w:rsid w:val="00E6332C"/>
    <w:rsid w:val="00E64BAF"/>
    <w:rsid w:val="00E6518C"/>
    <w:rsid w:val="00E752B7"/>
    <w:rsid w:val="00E80033"/>
    <w:rsid w:val="00E8718C"/>
    <w:rsid w:val="00E90093"/>
    <w:rsid w:val="00E94B56"/>
    <w:rsid w:val="00E94D6F"/>
    <w:rsid w:val="00EA35B0"/>
    <w:rsid w:val="00EB0CFB"/>
    <w:rsid w:val="00EC484D"/>
    <w:rsid w:val="00EC75F9"/>
    <w:rsid w:val="00ED2348"/>
    <w:rsid w:val="00ED3417"/>
    <w:rsid w:val="00ED6421"/>
    <w:rsid w:val="00EE187B"/>
    <w:rsid w:val="00EE23B4"/>
    <w:rsid w:val="00EE351F"/>
    <w:rsid w:val="00EF3234"/>
    <w:rsid w:val="00EF4419"/>
    <w:rsid w:val="00EF4A75"/>
    <w:rsid w:val="00F01A2C"/>
    <w:rsid w:val="00F060A3"/>
    <w:rsid w:val="00F120BC"/>
    <w:rsid w:val="00F1749E"/>
    <w:rsid w:val="00F225A3"/>
    <w:rsid w:val="00F350D7"/>
    <w:rsid w:val="00F35EC2"/>
    <w:rsid w:val="00F422C6"/>
    <w:rsid w:val="00F44D01"/>
    <w:rsid w:val="00F46352"/>
    <w:rsid w:val="00F47C76"/>
    <w:rsid w:val="00F63169"/>
    <w:rsid w:val="00F72985"/>
    <w:rsid w:val="00F749BE"/>
    <w:rsid w:val="00F768B2"/>
    <w:rsid w:val="00F77949"/>
    <w:rsid w:val="00F77CF1"/>
    <w:rsid w:val="00F86145"/>
    <w:rsid w:val="00F86DED"/>
    <w:rsid w:val="00F91368"/>
    <w:rsid w:val="00F9648F"/>
    <w:rsid w:val="00FA42DD"/>
    <w:rsid w:val="00FA5E48"/>
    <w:rsid w:val="00FB1E0F"/>
    <w:rsid w:val="00FB3FA4"/>
    <w:rsid w:val="00FC2285"/>
    <w:rsid w:val="00FC3A2D"/>
    <w:rsid w:val="00FC49A0"/>
    <w:rsid w:val="00FC5FC5"/>
    <w:rsid w:val="00FD4B2C"/>
    <w:rsid w:val="00FD5EB8"/>
    <w:rsid w:val="00FE39AE"/>
    <w:rsid w:val="00FF0904"/>
    <w:rsid w:val="00FF170B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0CCA-3EDC-40B0-8651-3C4D157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1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310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F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108"/>
  </w:style>
  <w:style w:type="paragraph" w:styleId="Bezodstpw">
    <w:name w:val="No Spacing"/>
    <w:uiPriority w:val="1"/>
    <w:qFormat/>
    <w:rsid w:val="00BF3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2827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Rupieta</dc:creator>
  <cp:keywords/>
  <dc:description/>
  <cp:lastModifiedBy>Kamila Misa</cp:lastModifiedBy>
  <cp:revision>10</cp:revision>
  <dcterms:created xsi:type="dcterms:W3CDTF">2018-01-21T18:41:00Z</dcterms:created>
  <dcterms:modified xsi:type="dcterms:W3CDTF">2019-07-12T11:54:00Z</dcterms:modified>
</cp:coreProperties>
</file>