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45" w:rsidRDefault="00A62BE8" w:rsidP="00602745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…. lutego</w:t>
      </w:r>
      <w:r w:rsidR="00CB501A">
        <w:rPr>
          <w:rFonts w:ascii="Arial Narrow" w:hAnsi="Arial Narrow"/>
          <w:kern w:val="3"/>
        </w:rPr>
        <w:t xml:space="preserve"> 2019</w:t>
      </w:r>
      <w:r w:rsidR="00602745">
        <w:rPr>
          <w:rFonts w:ascii="Arial Narrow" w:hAnsi="Arial Narrow"/>
          <w:kern w:val="3"/>
        </w:rPr>
        <w:t xml:space="preserve"> r.</w:t>
      </w:r>
    </w:p>
    <w:p w:rsidR="002D27B2" w:rsidRDefault="00A62BE8" w:rsidP="002D27B2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OR.2110.2</w:t>
      </w:r>
      <w:r w:rsidR="00CB501A">
        <w:rPr>
          <w:rFonts w:ascii="Arial Narrow" w:hAnsi="Arial Narrow"/>
          <w:kern w:val="3"/>
        </w:rPr>
        <w:t>.2019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2267C6" w:rsidRPr="002267C6" w:rsidRDefault="002267C6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2267C6">
        <w:rPr>
          <w:rFonts w:ascii="Arial Narrow" w:hAnsi="Arial Narrow"/>
          <w:b/>
          <w:bCs/>
        </w:rPr>
        <w:t>Inspektor</w:t>
      </w:r>
      <w:r w:rsidRPr="002267C6">
        <w:rPr>
          <w:rFonts w:ascii="Arial Narrow" w:hAnsi="Arial Narrow"/>
          <w:b/>
        </w:rPr>
        <w:t xml:space="preserve"> ds. inwestycji i rozwoju</w:t>
      </w:r>
      <w:r w:rsidRPr="002267C6">
        <w:rPr>
          <w:rFonts w:ascii="Arial Narrow" w:hAnsi="Arial Narrow"/>
          <w:b/>
          <w:kern w:val="3"/>
          <w:sz w:val="22"/>
          <w:szCs w:val="22"/>
        </w:rPr>
        <w:t xml:space="preserve"> </w:t>
      </w:r>
    </w:p>
    <w:p w:rsidR="002D27B2" w:rsidRPr="002267C6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2267C6">
        <w:rPr>
          <w:rFonts w:ascii="Arial Narrow" w:hAnsi="Arial Narrow"/>
          <w:b/>
          <w:kern w:val="3"/>
          <w:sz w:val="22"/>
          <w:szCs w:val="22"/>
        </w:rPr>
        <w:t>W</w:t>
      </w:r>
      <w:r w:rsidR="002267C6">
        <w:rPr>
          <w:rFonts w:ascii="Arial Narrow" w:hAnsi="Arial Narrow"/>
          <w:b/>
          <w:kern w:val="3"/>
          <w:sz w:val="22"/>
          <w:szCs w:val="22"/>
        </w:rPr>
        <w:t xml:space="preserve"> WYDZIALE INWESTYCJI I ROZWOJU</w:t>
      </w:r>
    </w:p>
    <w:p w:rsidR="00400CE5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2D27B2" w:rsidRPr="00400CE5" w:rsidRDefault="002D27B2" w:rsidP="00400CE5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 w:rsidRPr="00400CE5">
        <w:rPr>
          <w:rFonts w:ascii="Arial Narrow" w:hAnsi="Arial Narrow"/>
          <w:kern w:val="3"/>
        </w:rPr>
        <w:t>Starostwo Powiatowe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10B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2D27B2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podległość służbowa: </w:t>
      </w:r>
      <w:r w:rsidR="00A62BE8">
        <w:rPr>
          <w:rFonts w:ascii="Arial Narrow" w:hAnsi="Arial Narrow"/>
          <w:kern w:val="3"/>
        </w:rPr>
        <w:t>Naczelnik Wydziału Inwestycji i Rozwoju.</w:t>
      </w:r>
    </w:p>
    <w:p w:rsidR="002D27B2" w:rsidRPr="008A434B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Pr="008A434B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 w:rsidRPr="008A434B">
        <w:rPr>
          <w:rFonts w:ascii="Arial Narrow" w:hAnsi="Arial Narrow"/>
          <w:b/>
          <w:kern w:val="3"/>
        </w:rPr>
        <w:t>i:</w:t>
      </w:r>
    </w:p>
    <w:p w:rsidR="002D27B2" w:rsidRPr="008A434B" w:rsidRDefault="002D27B2" w:rsidP="00400CE5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</w:rPr>
        <w:t>Wymagania niezbędne:</w:t>
      </w:r>
    </w:p>
    <w:p w:rsidR="002D27B2" w:rsidRPr="008A434B" w:rsidRDefault="00CB501A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kern w:val="3"/>
        </w:rPr>
        <w:t xml:space="preserve">Wykształcenie - </w:t>
      </w:r>
      <w:r w:rsidR="00A62BE8" w:rsidRPr="008A434B">
        <w:rPr>
          <w:rFonts w:ascii="Arial Narrow" w:hAnsi="Arial Narrow"/>
          <w:kern w:val="3"/>
        </w:rPr>
        <w:t>wyższe: budowlane lub pokrewne, techniczne lub pokrewne, ekonomiczne lub pokrewne, zarządzanie lub marketing lub administracja</w:t>
      </w:r>
      <w:r w:rsidR="00521422" w:rsidRPr="008A434B">
        <w:rPr>
          <w:rFonts w:ascii="Arial Narrow" w:hAnsi="Arial Narrow"/>
          <w:kern w:val="3"/>
        </w:rPr>
        <w:t>.</w:t>
      </w:r>
    </w:p>
    <w:p w:rsidR="00521422" w:rsidRPr="008A434B" w:rsidRDefault="00521422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kern w:val="3"/>
        </w:rPr>
        <w:t>3 letni staż pracy.</w:t>
      </w:r>
    </w:p>
    <w:p w:rsidR="002D27B2" w:rsidRDefault="00CB501A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kern w:val="3"/>
        </w:rPr>
        <w:t>Z</w:t>
      </w:r>
      <w:r w:rsidR="002D27B2" w:rsidRPr="008A434B">
        <w:rPr>
          <w:rFonts w:ascii="Arial Narrow" w:hAnsi="Arial Narrow"/>
          <w:kern w:val="3"/>
        </w:rPr>
        <w:t xml:space="preserve">najomość </w:t>
      </w:r>
      <w:r w:rsidRPr="008A434B">
        <w:rPr>
          <w:rFonts w:ascii="Arial Narrow" w:hAnsi="Arial Narrow"/>
          <w:kern w:val="3"/>
        </w:rPr>
        <w:t xml:space="preserve">przepisów z zakresu </w:t>
      </w:r>
      <w:r w:rsidR="00D91BCF" w:rsidRPr="008A434B">
        <w:rPr>
          <w:rFonts w:ascii="Arial Narrow" w:hAnsi="Arial Narrow"/>
          <w:kern w:val="3"/>
        </w:rPr>
        <w:t>prowadzenia inwestycji.</w:t>
      </w:r>
    </w:p>
    <w:p w:rsidR="00EB72A9" w:rsidRPr="008A434B" w:rsidRDefault="00EB72A9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Prawo jazdy min. kat. B.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Obywatelstwo polskie.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 xml:space="preserve">Osoba nie skazana prawomocnym wyrokiem sądu za umyślne przestępstwo ścigane </w:t>
      </w:r>
      <w:r w:rsidRPr="008A434B">
        <w:rPr>
          <w:rFonts w:ascii="Arial Narrow" w:hAnsi="Arial Narrow" w:cs="Tahoma"/>
          <w:kern w:val="3"/>
        </w:rPr>
        <w:br/>
        <w:t>z oskarżenia publicznego lub umyślne przestępstwo skarbowe.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Nieposzlakowana opinia.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Stan zdrowia pozwalający na zatrudnienie na ww. stanowisku.</w:t>
      </w:r>
    </w:p>
    <w:p w:rsidR="002D27B2" w:rsidRPr="008A434B" w:rsidRDefault="002D27B2" w:rsidP="002D27B2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 w:rsidRPr="008A434B">
        <w:rPr>
          <w:rFonts w:ascii="Arial Narrow" w:hAnsi="Arial Narrow" w:cs="Tahoma"/>
          <w:b/>
          <w:kern w:val="3"/>
        </w:rPr>
        <w:t>Wymagania dodatkowe:</w:t>
      </w:r>
    </w:p>
    <w:p w:rsidR="002D27B2" w:rsidRPr="008A434B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2D27B2" w:rsidRPr="008A434B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Znajomość przepisów z zakresu postępowania administracyjnego.</w:t>
      </w:r>
    </w:p>
    <w:p w:rsidR="00521422" w:rsidRPr="008A434B" w:rsidRDefault="008A434B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Biegła obsługa komputera i pakietów biurowych.</w:t>
      </w:r>
    </w:p>
    <w:p w:rsidR="00521422" w:rsidRPr="008A434B" w:rsidRDefault="0052142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Umiejętność obsługi edytora tekstu oraz arkusza kalkulacyjnego w stopniu dobrym.</w:t>
      </w:r>
    </w:p>
    <w:p w:rsidR="002D27B2" w:rsidRPr="008A434B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Rzetelność</w:t>
      </w:r>
      <w:r w:rsidR="00D91BCF" w:rsidRPr="008A434B">
        <w:rPr>
          <w:rFonts w:ascii="Arial Narrow" w:hAnsi="Arial Narrow" w:cs="Tahoma"/>
          <w:kern w:val="3"/>
        </w:rPr>
        <w:t>, odpowiedzialność, samodzielność i kreatywność.</w:t>
      </w:r>
    </w:p>
    <w:p w:rsidR="006353D3" w:rsidRDefault="006353D3" w:rsidP="002D27B2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Opracowywanie planów inwestycyjnych, w tym:</w:t>
      </w:r>
    </w:p>
    <w:p w:rsidR="001222A3" w:rsidRDefault="001222A3" w:rsidP="001222A3">
      <w:pPr>
        <w:numPr>
          <w:ilvl w:val="0"/>
          <w:numId w:val="9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przygotowywanie materiałów do projektu budżetu w zakresie planowanych zadań inwestycyjnych,</w:t>
      </w:r>
    </w:p>
    <w:p w:rsidR="001222A3" w:rsidRDefault="001222A3" w:rsidP="001222A3">
      <w:pPr>
        <w:numPr>
          <w:ilvl w:val="0"/>
          <w:numId w:val="9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opracowywanie kart zadań inwestycyjnych do projektu budżetu,</w:t>
      </w:r>
    </w:p>
    <w:p w:rsidR="001222A3" w:rsidRDefault="001222A3" w:rsidP="001222A3">
      <w:pPr>
        <w:numPr>
          <w:ilvl w:val="0"/>
          <w:numId w:val="9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przyjmowanie, analizowanie i opiniowanie wniosków dotyczących remontów i inwestycji </w:t>
      </w:r>
      <w:r>
        <w:rPr>
          <w:rFonts w:ascii="Arial Narrow" w:hAnsi="Arial Narrow"/>
          <w:bCs/>
        </w:rPr>
        <w:br/>
        <w:t>w jednostkach organizacyjnych.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Prowadzenie spraw z zakresu opracowywania dokumentacji projektowo-kosztorysowej oraz wykonawstwo robót budowlanych.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Przygotowywanie dokumentacji niezbędnej do przeprowadzenia postępowania przetargowego na wykonanie prac projektowych lub budowlanych związanych z realizacja inwestycji.</w:t>
      </w:r>
    </w:p>
    <w:p w:rsidR="001222A3" w:rsidRPr="00515687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Pr="00515687">
        <w:rPr>
          <w:rFonts w:ascii="Arial Narrow" w:hAnsi="Arial Narrow"/>
          <w:bCs/>
        </w:rPr>
        <w:t>rowadzenie spraw związanych z realizacją inwestycji powiatowych, w tym: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przygotowywanie umów dla planowanych do realizacji zadań inwestycyjnych i remontowych </w:t>
      </w:r>
      <w:r>
        <w:rPr>
          <w:rFonts w:ascii="Arial Narrow" w:hAnsi="Arial Narrow"/>
          <w:bCs/>
        </w:rPr>
        <w:br/>
        <w:t>z uwzględnieniem szczegółowej analizy dokumentacji projektowej i kosztorysowej,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przygotowywanie dokumentów niezbędnych do uzyskania decyzji i pozwoleń na budowę,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zapewnienie nadzoru inwestycyjnego,</w:t>
      </w:r>
    </w:p>
    <w:p w:rsidR="001222A3" w:rsidRDefault="001222A3" w:rsidP="001222A3">
      <w:pPr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przekazywanie placu budowy dla wykonawców robót inwestycyjnych lub remontowych,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koordynacja wykonawstwa robót w zakresie ich zgodności z harmonogramem finansowo-rzeczowym,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zgłaszanie, zawiadamianie o rozpoczęciu i zakończeniu zadań inwestycyjnych i remontowych właściwym organom,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nadzór w zakresie prowadzonych robót podczas realizacji zadań inwestycyjnych lub remontowych,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organizowanie i uczestnictwo w odbiorach oddawanych do użytku obiektów budowlanych zrealizowanych w procesie inwestycyjnym oraz robót remontowych,</w:t>
      </w:r>
    </w:p>
    <w:p w:rsidR="001222A3" w:rsidRDefault="001222A3" w:rsidP="001222A3">
      <w:pPr>
        <w:numPr>
          <w:ilvl w:val="0"/>
          <w:numId w:val="10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przeglądy gwarancyjne, rozliczanie zabezpieczenia należytego wykonania przedmiotu umowy.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  <w:tab w:val="num" w:pos="-5954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</w:t>
      </w:r>
      <w:r w:rsidRPr="00515687">
        <w:rPr>
          <w:rFonts w:ascii="Arial Narrow" w:hAnsi="Arial Narrow"/>
          <w:bCs/>
        </w:rPr>
        <w:t>pracowywanie sprawozdań i analiz z realizacji zadań inwestycyjnych i remontowych, w tym sprawozdań Głównego Urzędu Statystycznego</w:t>
      </w:r>
      <w:r>
        <w:rPr>
          <w:rFonts w:ascii="Arial Narrow" w:hAnsi="Arial Narrow"/>
          <w:bCs/>
        </w:rPr>
        <w:t>.</w:t>
      </w:r>
    </w:p>
    <w:p w:rsidR="001222A3" w:rsidRPr="00515687" w:rsidRDefault="001222A3" w:rsidP="001222A3">
      <w:pPr>
        <w:numPr>
          <w:ilvl w:val="1"/>
          <w:numId w:val="6"/>
        </w:numPr>
        <w:tabs>
          <w:tab w:val="clear" w:pos="1080"/>
          <w:tab w:val="num" w:pos="-5954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</w:t>
      </w:r>
      <w:r w:rsidRPr="00515687">
        <w:rPr>
          <w:rFonts w:ascii="Arial Narrow" w:hAnsi="Arial Narrow"/>
          <w:bCs/>
        </w:rPr>
        <w:t>ozliczanie kosztów realizowanych zadań obejmujących:</w:t>
      </w:r>
    </w:p>
    <w:p w:rsidR="001222A3" w:rsidRDefault="001222A3" w:rsidP="001222A3">
      <w:pPr>
        <w:numPr>
          <w:ilvl w:val="0"/>
          <w:numId w:val="11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zadania inwestycyjne i remontowe realizowane z własnych środków finansowych,</w:t>
      </w:r>
    </w:p>
    <w:p w:rsidR="001222A3" w:rsidRDefault="001222A3" w:rsidP="001222A3">
      <w:pPr>
        <w:numPr>
          <w:ilvl w:val="0"/>
          <w:numId w:val="11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zadania inwestycyjne i remontowe realizowane jako zadania wspólne z innymi podmiotami,</w:t>
      </w:r>
    </w:p>
    <w:p w:rsidR="001222A3" w:rsidRDefault="001222A3" w:rsidP="001222A3">
      <w:pPr>
        <w:numPr>
          <w:ilvl w:val="0"/>
          <w:numId w:val="11"/>
        </w:numPr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przekazywanie na majątek użytkownika zrealizowanego zadania.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Sprawozdawczość i rozliczanie środków pomocowych otrzymanych na realizację zadań inwestycyjnych.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Pr="00515687">
        <w:rPr>
          <w:rFonts w:ascii="Arial Narrow" w:hAnsi="Arial Narrow"/>
          <w:bCs/>
        </w:rPr>
        <w:t>rzygotowywanie materiałów dotyczących realizowanych procesów inwestycyjnych i remontowych na potrzeby organów samorządu oraz udział w posiedzeniach komisji Rady Powiatu poświęconych z</w:t>
      </w:r>
      <w:r>
        <w:rPr>
          <w:rFonts w:ascii="Arial Narrow" w:hAnsi="Arial Narrow"/>
          <w:bCs/>
        </w:rPr>
        <w:t>adaniom inwestycyjno-remontowym.</w:t>
      </w:r>
    </w:p>
    <w:p w:rsidR="001222A3" w:rsidRPr="00515687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 w:rsidRPr="00515687">
        <w:rPr>
          <w:rFonts w:ascii="Arial Narrow" w:hAnsi="Arial Narrow"/>
          <w:bCs/>
        </w:rPr>
        <w:t xml:space="preserve">Monitorowanie, zbieranie i analizowanie danych oraz przygotowywanie sprawozdań z zakresu </w:t>
      </w:r>
      <w:r>
        <w:rPr>
          <w:rFonts w:ascii="Arial Narrow" w:hAnsi="Arial Narrow"/>
          <w:bCs/>
        </w:rPr>
        <w:t>prowadzonych działań inwestycyjnych.</w:t>
      </w:r>
      <w:r w:rsidRPr="00515687">
        <w:rPr>
          <w:rFonts w:ascii="Arial Narrow" w:hAnsi="Arial Narrow"/>
          <w:bCs/>
        </w:rPr>
        <w:t xml:space="preserve"> 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</w:t>
      </w:r>
      <w:r w:rsidRPr="00515687">
        <w:rPr>
          <w:rFonts w:ascii="Arial Narrow" w:hAnsi="Arial Narrow"/>
          <w:bCs/>
        </w:rPr>
        <w:t>ealizacja zadań wynikająca z nadzoru nad Zarządem Dróg Powiatowych</w:t>
      </w:r>
      <w:r>
        <w:rPr>
          <w:rFonts w:ascii="Arial Narrow" w:hAnsi="Arial Narrow"/>
          <w:bCs/>
        </w:rPr>
        <w:t>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 w:rsidRPr="00515687">
        <w:rPr>
          <w:rFonts w:ascii="Arial Narrow" w:hAnsi="Arial Narrow"/>
          <w:bCs/>
        </w:rPr>
        <w:t>Realizacja zadań z zakresu opieki nad zabytkami i ochrony dóbr kultury, w tym ustanawianie społecznych opiekunów zabytków na wniosek Wojewódzkiego Konserwatora zabytków</w:t>
      </w:r>
      <w:r>
        <w:rPr>
          <w:rFonts w:ascii="Arial Narrow" w:hAnsi="Arial Narrow"/>
          <w:bCs/>
        </w:rPr>
        <w:t>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 w:rsidRPr="00515687">
        <w:rPr>
          <w:rFonts w:ascii="Arial Narrow" w:hAnsi="Arial Narrow"/>
          <w:bCs/>
        </w:rPr>
        <w:t xml:space="preserve">Opracowywanie zasad przyznawania dotacji z budżetu Powiatu na prace restauratorskie </w:t>
      </w:r>
      <w:r w:rsidRPr="00515687">
        <w:rPr>
          <w:rFonts w:ascii="Arial Narrow" w:hAnsi="Arial Narrow"/>
          <w:bCs/>
        </w:rPr>
        <w:br/>
        <w:t xml:space="preserve">i konserwatorskie przy zabytkach wpisanych do rejestru i </w:t>
      </w:r>
      <w:r>
        <w:rPr>
          <w:rFonts w:ascii="Arial Narrow" w:hAnsi="Arial Narrow"/>
          <w:bCs/>
        </w:rPr>
        <w:t>realizacja zadań w tym zakresie.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 w:rsidRPr="00515687">
        <w:rPr>
          <w:rFonts w:ascii="Arial Narrow" w:hAnsi="Arial Narrow"/>
          <w:bCs/>
        </w:rPr>
        <w:t>Współpraca z Wojewódzkim Konserwatorem Zabytków w zakresie remontów i mo</w:t>
      </w:r>
      <w:r>
        <w:rPr>
          <w:rFonts w:ascii="Arial Narrow" w:hAnsi="Arial Narrow"/>
          <w:bCs/>
        </w:rPr>
        <w:t>dernizacji obiektów zabytkowych.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 w:rsidRPr="00515687">
        <w:rPr>
          <w:rFonts w:ascii="Arial Narrow" w:hAnsi="Arial Narrow"/>
          <w:bCs/>
        </w:rPr>
        <w:t xml:space="preserve">Monitorowanie, zbieranie i analizowanie danych oraz przygotowywanie sprawozdań </w:t>
      </w:r>
      <w:r>
        <w:rPr>
          <w:rFonts w:ascii="Arial Narrow" w:hAnsi="Arial Narrow"/>
          <w:bCs/>
        </w:rPr>
        <w:t>z zasobów obiektów zabytkowych na terenie powiatu.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Pr="00515687">
        <w:rPr>
          <w:rFonts w:ascii="Arial Narrow" w:hAnsi="Arial Narrow"/>
          <w:bCs/>
        </w:rPr>
        <w:t xml:space="preserve">spółpraca z organizacjami pozarządowymi, stowarzyszeniami, podmiotami gospodarczymi </w:t>
      </w:r>
      <w:r>
        <w:rPr>
          <w:rFonts w:ascii="Arial Narrow" w:hAnsi="Arial Narrow"/>
          <w:bCs/>
        </w:rPr>
        <w:br/>
      </w:r>
      <w:r w:rsidRPr="00515687">
        <w:rPr>
          <w:rFonts w:ascii="Arial Narrow" w:hAnsi="Arial Narrow"/>
          <w:bCs/>
        </w:rPr>
        <w:t>i innymi instytucjami w</w:t>
      </w:r>
      <w:r>
        <w:rPr>
          <w:rFonts w:ascii="Arial Narrow" w:hAnsi="Arial Narrow"/>
          <w:bCs/>
        </w:rPr>
        <w:t xml:space="preserve"> realizacji wspólnych projektów.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Pr="00A60CFA">
        <w:rPr>
          <w:rFonts w:ascii="Arial Narrow" w:hAnsi="Arial Narrow"/>
          <w:bCs/>
        </w:rPr>
        <w:t xml:space="preserve">spółpraca ze stanowiskiem ds. </w:t>
      </w:r>
      <w:r>
        <w:rPr>
          <w:rFonts w:ascii="Arial Narrow" w:hAnsi="Arial Narrow"/>
          <w:bCs/>
        </w:rPr>
        <w:t>koordynowania projektów realizowanych ze środków zewnętrznych</w:t>
      </w:r>
      <w:r w:rsidRPr="00A60CFA">
        <w:rPr>
          <w:rFonts w:ascii="Arial Narrow" w:hAnsi="Arial Narrow"/>
          <w:bCs/>
        </w:rPr>
        <w:t xml:space="preserve"> przy pozyskiwaniu środków finansowych ze źródeł zewnętrznych na realizacje inwestycji</w:t>
      </w:r>
      <w:r>
        <w:rPr>
          <w:rFonts w:ascii="Arial Narrow" w:hAnsi="Arial Narrow"/>
          <w:bCs/>
        </w:rPr>
        <w:t>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</w:t>
      </w:r>
      <w:r w:rsidRPr="00A60CFA">
        <w:rPr>
          <w:rFonts w:ascii="Arial Narrow" w:hAnsi="Arial Narrow"/>
          <w:bCs/>
        </w:rPr>
        <w:t xml:space="preserve">nicjowanie i koordynacja opracowania założeń i projektów programów społeczno-gospodarczych, w tym m.in. </w:t>
      </w:r>
      <w:r>
        <w:rPr>
          <w:rFonts w:ascii="Arial Narrow" w:hAnsi="Arial Narrow"/>
          <w:bCs/>
        </w:rPr>
        <w:t>Programu</w:t>
      </w:r>
      <w:r w:rsidRPr="00A60CFA">
        <w:rPr>
          <w:rFonts w:ascii="Arial Narrow" w:hAnsi="Arial Narrow"/>
          <w:bCs/>
        </w:rPr>
        <w:t xml:space="preserve"> Rozwoju Powiatu, </w:t>
      </w:r>
      <w:r>
        <w:rPr>
          <w:rFonts w:ascii="Arial Narrow" w:hAnsi="Arial Narrow"/>
          <w:bCs/>
        </w:rPr>
        <w:t>Programu opieki nad zabytkami, programów rozwoju lokalnego.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Kr</w:t>
      </w:r>
      <w:r w:rsidRPr="00A60CFA">
        <w:rPr>
          <w:rFonts w:ascii="Arial Narrow" w:hAnsi="Arial Narrow"/>
          <w:bCs/>
        </w:rPr>
        <w:t>eowanie inicjatyw gospodarczych i rozwoju gospodarczego</w:t>
      </w:r>
      <w:r>
        <w:rPr>
          <w:rFonts w:ascii="Arial Narrow" w:hAnsi="Arial Narrow"/>
          <w:bCs/>
        </w:rPr>
        <w:t>.</w:t>
      </w:r>
    </w:p>
    <w:p w:rsidR="001222A3" w:rsidRDefault="001222A3" w:rsidP="001222A3">
      <w:pPr>
        <w:numPr>
          <w:ilvl w:val="1"/>
          <w:numId w:val="6"/>
        </w:numPr>
        <w:tabs>
          <w:tab w:val="clear" w:pos="1080"/>
        </w:tabs>
        <w:ind w:left="426" w:hanging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Przygotowywanie </w:t>
      </w:r>
      <w:r w:rsidRPr="00A60CFA">
        <w:rPr>
          <w:rFonts w:ascii="Arial Narrow" w:hAnsi="Arial Narrow"/>
          <w:bCs/>
        </w:rPr>
        <w:t>zezwoleń na prowadzenie działalności gospodarczej w zakresie drobnej wytwórczości przez zagr</w:t>
      </w:r>
      <w:r>
        <w:rPr>
          <w:rFonts w:ascii="Arial Narrow" w:hAnsi="Arial Narrow"/>
          <w:bCs/>
        </w:rPr>
        <w:t>aniczne osoby prawne i fizyczne.</w:t>
      </w:r>
    </w:p>
    <w:p w:rsidR="001222A3" w:rsidRDefault="001222A3" w:rsidP="001222A3">
      <w:pPr>
        <w:pStyle w:val="Tekstpodstawowywcity3"/>
        <w:spacing w:after="0"/>
        <w:ind w:left="567" w:hanging="501"/>
        <w:jc w:val="both"/>
        <w:rPr>
          <w:rFonts w:ascii="Arial Narrow" w:hAnsi="Arial Narrow"/>
          <w:bCs/>
          <w:sz w:val="24"/>
          <w:szCs w:val="24"/>
        </w:rPr>
      </w:pPr>
      <w:r w:rsidRPr="00EB72A9">
        <w:rPr>
          <w:rFonts w:ascii="Arial Narrow" w:hAnsi="Arial Narrow"/>
          <w:b/>
          <w:bCs/>
          <w:sz w:val="24"/>
          <w:szCs w:val="24"/>
        </w:rPr>
        <w:t>20.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358E9">
        <w:rPr>
          <w:rFonts w:ascii="Arial Narrow" w:hAnsi="Arial Narrow"/>
          <w:bCs/>
          <w:sz w:val="24"/>
          <w:szCs w:val="24"/>
        </w:rPr>
        <w:t xml:space="preserve">Współpraca z organizacjami pozarządowymi, stowarzyszeniami, podmiotami gospodarczymi </w:t>
      </w:r>
      <w:r w:rsidRPr="006358E9">
        <w:rPr>
          <w:rFonts w:ascii="Arial Narrow" w:hAnsi="Arial Narrow"/>
          <w:bCs/>
          <w:sz w:val="24"/>
          <w:szCs w:val="24"/>
        </w:rPr>
        <w:br/>
        <w:t xml:space="preserve">i innymi instytucjami w realizacji wspólnych projektów, w tym: </w:t>
      </w:r>
    </w:p>
    <w:p w:rsidR="001222A3" w:rsidRDefault="001222A3" w:rsidP="001222A3">
      <w:pPr>
        <w:pStyle w:val="Tekstpodstawowywcity3"/>
        <w:numPr>
          <w:ilvl w:val="2"/>
          <w:numId w:val="8"/>
        </w:numPr>
        <w:spacing w:after="0"/>
        <w:ind w:left="567" w:hanging="501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prowadzenie konsultacji w zakresie kierunków współpracy z organizacjami pozarządowymi, </w:t>
      </w:r>
      <w:r w:rsidRPr="006358E9">
        <w:rPr>
          <w:rFonts w:ascii="Arial Narrow" w:hAnsi="Arial Narrow"/>
          <w:bCs/>
          <w:sz w:val="24"/>
          <w:szCs w:val="24"/>
        </w:rPr>
        <w:t xml:space="preserve">stowarzyszeniami, podmiotami gospodarczymi i innymi </w:t>
      </w:r>
      <w:r>
        <w:rPr>
          <w:rFonts w:ascii="Arial Narrow" w:hAnsi="Arial Narrow"/>
          <w:bCs/>
          <w:sz w:val="24"/>
          <w:szCs w:val="24"/>
        </w:rPr>
        <w:t>instytucjami,</w:t>
      </w:r>
    </w:p>
    <w:p w:rsidR="001222A3" w:rsidRDefault="001222A3" w:rsidP="001222A3">
      <w:pPr>
        <w:pStyle w:val="Tekstpodstawowywcity3"/>
        <w:numPr>
          <w:ilvl w:val="2"/>
          <w:numId w:val="8"/>
        </w:numPr>
        <w:spacing w:after="0"/>
        <w:ind w:left="567" w:hanging="501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inicjowanie spotkań z organizacjami pozarządowymi, </w:t>
      </w:r>
      <w:r w:rsidRPr="006358E9">
        <w:rPr>
          <w:rFonts w:ascii="Arial Narrow" w:hAnsi="Arial Narrow"/>
          <w:bCs/>
          <w:sz w:val="24"/>
          <w:szCs w:val="24"/>
        </w:rPr>
        <w:t xml:space="preserve">stowarzyszeniami, podmiotami gospodarczymi </w:t>
      </w:r>
      <w:r>
        <w:rPr>
          <w:rFonts w:ascii="Arial Narrow" w:hAnsi="Arial Narrow"/>
          <w:bCs/>
          <w:sz w:val="24"/>
          <w:szCs w:val="24"/>
        </w:rPr>
        <w:t>i innymi instytucjami,</w:t>
      </w:r>
    </w:p>
    <w:p w:rsidR="001222A3" w:rsidRPr="005E1503" w:rsidRDefault="001222A3" w:rsidP="001222A3">
      <w:pPr>
        <w:pStyle w:val="Tekstpodstawowywcity3"/>
        <w:numPr>
          <w:ilvl w:val="2"/>
          <w:numId w:val="8"/>
        </w:numPr>
        <w:spacing w:after="0"/>
        <w:ind w:left="567" w:hanging="501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sporządzanie  merytorycznych sprawozdań ze współpracy z organizacjami pozarządowymi, </w:t>
      </w:r>
      <w:r w:rsidRPr="006358E9">
        <w:rPr>
          <w:rFonts w:ascii="Arial Narrow" w:hAnsi="Arial Narrow"/>
          <w:bCs/>
          <w:sz w:val="24"/>
          <w:szCs w:val="24"/>
        </w:rPr>
        <w:t xml:space="preserve">stowarzyszeniami, podmiotami gospodarczymi </w:t>
      </w:r>
      <w:r>
        <w:rPr>
          <w:rFonts w:ascii="Arial Narrow" w:hAnsi="Arial Narrow"/>
          <w:bCs/>
          <w:sz w:val="24"/>
          <w:szCs w:val="24"/>
        </w:rPr>
        <w:t>i innymi instytucjami.</w:t>
      </w:r>
    </w:p>
    <w:p w:rsidR="001222A3" w:rsidRPr="005E1503" w:rsidRDefault="001222A3" w:rsidP="001222A3">
      <w:pPr>
        <w:pStyle w:val="Tekstpodstawowywcity3"/>
        <w:spacing w:after="0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EB72A9">
        <w:rPr>
          <w:rFonts w:ascii="Arial Narrow" w:hAnsi="Arial Narrow"/>
          <w:b/>
          <w:bCs/>
          <w:sz w:val="24"/>
          <w:szCs w:val="24"/>
        </w:rPr>
        <w:t>21</w:t>
      </w:r>
      <w:r>
        <w:rPr>
          <w:rFonts w:ascii="Arial Narrow" w:hAnsi="Arial Narrow"/>
          <w:bCs/>
          <w:sz w:val="24"/>
          <w:szCs w:val="24"/>
        </w:rPr>
        <w:t>. P</w:t>
      </w:r>
      <w:r w:rsidRPr="005E1503">
        <w:rPr>
          <w:rFonts w:ascii="Arial Narrow" w:hAnsi="Arial Narrow"/>
          <w:bCs/>
          <w:sz w:val="24"/>
          <w:szCs w:val="24"/>
        </w:rPr>
        <w:t xml:space="preserve">rzygotowywanie i realizacja programów współpracy z organizacjami pozarządowymi, stowarzyszeniami, podmiotami gospodarczymi i innymi instytucjami. Prowadzenie spraw z zakresu współpracy z organizacjami pozarządowymi w ramach ustawy o działalności pożytku publicznego </w:t>
      </w:r>
      <w:r>
        <w:rPr>
          <w:rFonts w:ascii="Arial Narrow" w:hAnsi="Arial Narrow"/>
          <w:bCs/>
          <w:sz w:val="24"/>
          <w:szCs w:val="24"/>
        </w:rPr>
        <w:br/>
      </w:r>
      <w:r w:rsidRPr="005E1503">
        <w:rPr>
          <w:rFonts w:ascii="Arial Narrow" w:hAnsi="Arial Narrow"/>
          <w:bCs/>
          <w:sz w:val="24"/>
          <w:szCs w:val="24"/>
        </w:rPr>
        <w:t>i wolontariacie ze szczególnym uwzględnieniem zlecania zadań publicznych, w tym:</w:t>
      </w:r>
    </w:p>
    <w:p w:rsidR="001222A3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przygotowywanie ogłoszenia konkursowego,</w:t>
      </w:r>
    </w:p>
    <w:p w:rsidR="001222A3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5407E3">
        <w:rPr>
          <w:rFonts w:ascii="Arial Narrow" w:hAnsi="Arial Narrow"/>
          <w:sz w:val="24"/>
          <w:szCs w:val="24"/>
        </w:rPr>
        <w:t>zbieranie i analiza ofert składanych przez organizacje pozarządowe,</w:t>
      </w:r>
    </w:p>
    <w:p w:rsidR="001222A3" w:rsidRPr="005407E3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5407E3">
        <w:rPr>
          <w:rFonts w:ascii="Arial Narrow" w:hAnsi="Arial Narrow"/>
          <w:sz w:val="24"/>
          <w:szCs w:val="24"/>
        </w:rPr>
        <w:t>przeprowadzenie procedury konkursowej,</w:t>
      </w:r>
    </w:p>
    <w:p w:rsidR="001222A3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przeprowadzanie procedury przyznania dotacji w formie tzw. „małych grantów”</w:t>
      </w:r>
      <w:r>
        <w:rPr>
          <w:rFonts w:ascii="Arial Narrow" w:hAnsi="Arial Narrow"/>
          <w:bCs/>
          <w:sz w:val="24"/>
          <w:szCs w:val="24"/>
        </w:rPr>
        <w:t>,</w:t>
      </w:r>
    </w:p>
    <w:p w:rsidR="001222A3" w:rsidRPr="00546ACB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546ACB">
        <w:rPr>
          <w:rFonts w:ascii="Arial Narrow" w:hAnsi="Arial Narrow"/>
          <w:sz w:val="24"/>
          <w:szCs w:val="24"/>
        </w:rPr>
        <w:t>przygotowywanie umów z</w:t>
      </w:r>
      <w:r>
        <w:rPr>
          <w:rFonts w:ascii="Arial Narrow" w:hAnsi="Arial Narrow"/>
          <w:sz w:val="24"/>
          <w:szCs w:val="24"/>
        </w:rPr>
        <w:t xml:space="preserve"> organizacjami pozarządowymi,</w:t>
      </w:r>
    </w:p>
    <w:p w:rsidR="001222A3" w:rsidRPr="00546ACB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przygotowywanie dokumentów na potrzeby Wydziału Finansowego w celu przekazania dotacji dla organizacji pozarządowych,</w:t>
      </w:r>
    </w:p>
    <w:p w:rsidR="001222A3" w:rsidRDefault="001222A3" w:rsidP="001222A3">
      <w:pPr>
        <w:pStyle w:val="Tekstpodstawowywcity3"/>
        <w:numPr>
          <w:ilvl w:val="0"/>
          <w:numId w:val="12"/>
        </w:numPr>
        <w:spacing w:after="0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546ACB">
        <w:rPr>
          <w:rFonts w:ascii="Arial Narrow" w:hAnsi="Arial Narrow"/>
          <w:bCs/>
          <w:sz w:val="24"/>
          <w:szCs w:val="24"/>
        </w:rPr>
        <w:t>rowadzenie s</w:t>
      </w:r>
      <w:r>
        <w:rPr>
          <w:rFonts w:ascii="Arial Narrow" w:hAnsi="Arial Narrow"/>
          <w:bCs/>
          <w:sz w:val="24"/>
          <w:szCs w:val="24"/>
        </w:rPr>
        <w:t xml:space="preserve">praw związanych z rozliczeniem dotacji w ramach zadań </w:t>
      </w:r>
      <w:r w:rsidRPr="00546ACB">
        <w:rPr>
          <w:rFonts w:ascii="Arial Narrow" w:hAnsi="Arial Narrow"/>
          <w:bCs/>
          <w:sz w:val="24"/>
          <w:szCs w:val="24"/>
        </w:rPr>
        <w:t>realizowanych przez stowarzyszenia</w:t>
      </w:r>
      <w:r>
        <w:rPr>
          <w:rFonts w:ascii="Arial Narrow" w:hAnsi="Arial Narrow"/>
          <w:bCs/>
          <w:sz w:val="24"/>
          <w:szCs w:val="24"/>
        </w:rPr>
        <w:t xml:space="preserve"> i organizacje pozarządowe.</w:t>
      </w:r>
    </w:p>
    <w:p w:rsidR="001222A3" w:rsidRPr="003A5261" w:rsidRDefault="001222A3" w:rsidP="001222A3">
      <w:pPr>
        <w:pStyle w:val="Tekstpodstawowywcity3"/>
        <w:spacing w:after="0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EB72A9">
        <w:rPr>
          <w:rFonts w:ascii="Arial Narrow" w:hAnsi="Arial Narrow"/>
          <w:b/>
          <w:bCs/>
          <w:sz w:val="24"/>
          <w:szCs w:val="24"/>
        </w:rPr>
        <w:t>22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Pr="003A5261">
        <w:rPr>
          <w:rFonts w:ascii="Arial Narrow" w:hAnsi="Arial Narrow"/>
          <w:bCs/>
          <w:sz w:val="24"/>
          <w:szCs w:val="24"/>
        </w:rPr>
        <w:t xml:space="preserve">Prowadzenie kontroli merytorycznych organizowanych w podmiotach (stowarzyszeniach </w:t>
      </w:r>
      <w:r w:rsidRPr="003A5261">
        <w:rPr>
          <w:rFonts w:ascii="Arial Narrow" w:hAnsi="Arial Narrow"/>
          <w:bCs/>
          <w:sz w:val="24"/>
          <w:szCs w:val="24"/>
        </w:rPr>
        <w:br/>
        <w:t>i organizacjach pozarządowych) otrzymujących dotacje z budżetu powiatu.</w:t>
      </w:r>
    </w:p>
    <w:p w:rsidR="001222A3" w:rsidRPr="005E1503" w:rsidRDefault="001222A3" w:rsidP="001222A3">
      <w:pPr>
        <w:pStyle w:val="Tekstpodstawowywcity3"/>
        <w:spacing w:after="0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EB72A9">
        <w:rPr>
          <w:rFonts w:ascii="Arial Narrow" w:hAnsi="Arial Narrow"/>
          <w:b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 xml:space="preserve">. </w:t>
      </w:r>
      <w:r w:rsidRPr="00CA7C7A">
        <w:rPr>
          <w:rFonts w:ascii="Arial Narrow" w:hAnsi="Arial Narrow"/>
          <w:sz w:val="24"/>
          <w:szCs w:val="24"/>
        </w:rPr>
        <w:t>Sporządzanie merytorycznych sprawozdań z realizacji „Programu współpracy Powiatu Krośnieńskiego z organizacjami pozarządowymi”.</w:t>
      </w:r>
    </w:p>
    <w:p w:rsidR="00B42B05" w:rsidRPr="00B42B05" w:rsidRDefault="00B42B05" w:rsidP="00B42B05">
      <w:pPr>
        <w:pStyle w:val="Akapitzlist"/>
        <w:tabs>
          <w:tab w:val="left" w:pos="426"/>
        </w:tabs>
        <w:ind w:left="426"/>
        <w:jc w:val="both"/>
        <w:rPr>
          <w:rFonts w:ascii="Arial Narrow" w:hAnsi="Arial Narrow"/>
          <w:bCs/>
        </w:rPr>
      </w:pPr>
    </w:p>
    <w:p w:rsidR="00484BDC" w:rsidRPr="00400CE5" w:rsidRDefault="002D27B2" w:rsidP="00484BD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</w:rPr>
      </w:pPr>
      <w:r w:rsidRPr="00400CE5">
        <w:rPr>
          <w:rFonts w:ascii="Arial Narrow" w:hAnsi="Arial Narrow"/>
          <w:b/>
          <w:kern w:val="3"/>
          <w:u w:val="single"/>
        </w:rPr>
        <w:t>Wymagane dokumenty:</w:t>
      </w:r>
    </w:p>
    <w:p w:rsidR="00484BDC" w:rsidRPr="004E6BD0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Zgoda na przetwarzanie danych osobowych osoby ubiegającej się o zatrudnienie (dostępna na stronie: </w:t>
      </w:r>
      <w:proofErr w:type="spellStart"/>
      <w:r>
        <w:rPr>
          <w:rFonts w:ascii="Arial Narrow" w:hAnsi="Arial Narrow" w:cs="Tahoma"/>
          <w:kern w:val="3"/>
        </w:rPr>
        <w:t>l</w:t>
      </w:r>
      <w:hyperlink r:id="rId5" w:history="1">
        <w:r w:rsidRPr="00854F62">
          <w:rPr>
            <w:rStyle w:val="Hipercze"/>
            <w:rFonts w:ascii="Arial Narrow" w:hAnsi="Arial Narrow" w:cs="Tahoma"/>
            <w:kern w:val="3"/>
          </w:rPr>
          <w:t>http</w:t>
        </w:r>
        <w:proofErr w:type="spellEnd"/>
        <w:r w:rsidRPr="00854F62">
          <w:rPr>
            <w:rStyle w:val="Hipercze"/>
            <w:rFonts w:ascii="Arial Narrow" w:hAnsi="Arial Narrow" w:cs="Tahoma"/>
            <w:kern w:val="3"/>
          </w:rPr>
          <w:t>://bip.powiatkrosnienski.pl/122/Druki_do_pobrania/</w:t>
        </w:r>
      </w:hyperlink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  <w:kern w:val="3"/>
        </w:rPr>
        <w:t xml:space="preserve">CV - Curriculum </w:t>
      </w:r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</w:rPr>
        <w:t>kopie dyplomu potwierdzającego wykształcenie;</w:t>
      </w:r>
    </w:p>
    <w:p w:rsidR="00484BDC" w:rsidRPr="00BE7FD6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oświadczenie o braku </w:t>
      </w:r>
      <w:proofErr w:type="spellStart"/>
      <w:r>
        <w:rPr>
          <w:rFonts w:ascii="Arial Narrow" w:hAnsi="Arial Narrow" w:cs="Tahoma"/>
          <w:kern w:val="3"/>
        </w:rPr>
        <w:t>przeciwskazań</w:t>
      </w:r>
      <w:proofErr w:type="spellEnd"/>
      <w:r>
        <w:rPr>
          <w:rFonts w:ascii="Arial Narrow" w:hAnsi="Arial Narrow" w:cs="Tahoma"/>
          <w:kern w:val="3"/>
        </w:rPr>
        <w:t xml:space="preserve"> do pracy na stanowisku urzędniczym;</w:t>
      </w:r>
    </w:p>
    <w:p w:rsidR="00484BDC" w:rsidRPr="00EB72A9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EB72A9" w:rsidRPr="00CB1FC8" w:rsidRDefault="00EB72A9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prawa jazdy min. kat. B.</w:t>
      </w:r>
    </w:p>
    <w:p w:rsidR="00484BDC" w:rsidRDefault="00484BDC" w:rsidP="00400CE5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bookmarkStart w:id="0" w:name="_GoBack"/>
      <w:bookmarkEnd w:id="0"/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1222A3">
        <w:rPr>
          <w:rFonts w:ascii="Arial Narrow" w:hAnsi="Arial Narrow"/>
          <w:b/>
          <w:kern w:val="3"/>
        </w:rPr>
        <w:t>KONKURS – IR</w:t>
      </w:r>
      <w:r>
        <w:rPr>
          <w:rFonts w:ascii="Arial Narrow" w:hAnsi="Arial Narrow"/>
          <w:b/>
          <w:kern w:val="3"/>
        </w:rPr>
        <w:t>: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</w:t>
      </w:r>
      <w:r w:rsidR="001222A3">
        <w:rPr>
          <w:rFonts w:ascii="Arial Narrow" w:hAnsi="Arial Narrow"/>
          <w:b/>
          <w:kern w:val="3"/>
        </w:rPr>
        <w:t>nym terminie do dnia  18.02</w:t>
      </w:r>
      <w:r w:rsidR="00484BDC">
        <w:rPr>
          <w:rFonts w:ascii="Arial Narrow" w:hAnsi="Arial Narrow"/>
          <w:b/>
          <w:kern w:val="3"/>
        </w:rPr>
        <w:t>.2019</w:t>
      </w:r>
      <w:r w:rsidR="008A434B"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b/>
          <w:kern w:val="3"/>
        </w:rPr>
        <w:t>r. do godziny 15:00.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lastRenderedPageBreak/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C974FC" w:rsidRDefault="00C974FC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BA7629" w:rsidRDefault="002D27B2" w:rsidP="00C974FC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 w:rsidR="001222A3">
        <w:rPr>
          <w:rFonts w:ascii="Arial Narrow" w:eastAsia="SimSun" w:hAnsi="Arial Narrow" w:cs="Arial"/>
          <w:b/>
          <w:kern w:val="3"/>
          <w:lang w:eastAsia="en-US"/>
        </w:rPr>
        <w:t xml:space="preserve">Pani Kamila Misa </w:t>
      </w:r>
      <w:r>
        <w:rPr>
          <w:rFonts w:ascii="Arial Narrow" w:eastAsia="SimSun" w:hAnsi="Arial Narrow" w:cs="Arial"/>
          <w:kern w:val="3"/>
          <w:lang w:eastAsia="en-US"/>
        </w:rPr>
        <w:t>w go</w:t>
      </w:r>
      <w:r w:rsidR="00484BDC">
        <w:rPr>
          <w:rFonts w:ascii="Arial Narrow" w:eastAsia="SimSun" w:hAnsi="Arial Narrow" w:cs="Arial"/>
          <w:kern w:val="3"/>
          <w:lang w:eastAsia="en-US"/>
        </w:rPr>
        <w:t>dz. pracy Starostwa</w:t>
      </w:r>
      <w:r w:rsidR="001222A3">
        <w:rPr>
          <w:rFonts w:ascii="Arial Narrow" w:eastAsia="SimSun" w:hAnsi="Arial Narrow" w:cs="Arial"/>
          <w:kern w:val="3"/>
          <w:lang w:eastAsia="en-US"/>
        </w:rPr>
        <w:t>, pok. nr 105 (tel.68 383 02 17</w:t>
      </w:r>
      <w:r>
        <w:rPr>
          <w:rFonts w:ascii="Arial Narrow" w:eastAsia="SimSun" w:hAnsi="Arial Narrow" w:cs="Arial"/>
          <w:kern w:val="3"/>
          <w:lang w:eastAsia="en-US"/>
        </w:rPr>
        <w:t>)</w:t>
      </w:r>
      <w:r w:rsidR="00C974FC">
        <w:rPr>
          <w:rFonts w:ascii="Arial Narrow" w:eastAsia="SimSun" w:hAnsi="Arial Narrow" w:cs="Arial"/>
          <w:kern w:val="3"/>
          <w:lang w:eastAsia="en-US"/>
        </w:rPr>
        <w:t>.</w:t>
      </w:r>
    </w:p>
    <w:p w:rsidR="002E1C1E" w:rsidRDefault="002E1C1E" w:rsidP="002E1C1E">
      <w:pPr>
        <w:rPr>
          <w:rFonts w:ascii="Arial Narrow" w:eastAsia="SimSun" w:hAnsi="Arial Narrow" w:cs="Arial"/>
          <w:kern w:val="3"/>
          <w:lang w:eastAsia="en-US"/>
        </w:rPr>
      </w:pPr>
    </w:p>
    <w:p w:rsidR="002E1C1E" w:rsidRDefault="002E1C1E" w:rsidP="002E1C1E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  <w:t>/ - /</w:t>
      </w:r>
    </w:p>
    <w:p w:rsidR="002E1C1E" w:rsidRDefault="002E1C1E" w:rsidP="002E1C1E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  <w:t>Starosta</w:t>
      </w:r>
    </w:p>
    <w:p w:rsidR="002E1C1E" w:rsidRDefault="002E1C1E" w:rsidP="002E1C1E">
      <w:pPr>
        <w:tabs>
          <w:tab w:val="left" w:pos="5954"/>
          <w:tab w:val="left" w:pos="6946"/>
        </w:tabs>
        <w:jc w:val="center"/>
      </w:pPr>
      <w:r>
        <w:rPr>
          <w:rFonts w:ascii="Arial Narrow" w:eastAsia="SimSun" w:hAnsi="Arial Narrow" w:cs="Arial"/>
          <w:kern w:val="3"/>
          <w:lang w:eastAsia="en-US"/>
        </w:rPr>
        <w:tab/>
        <w:t>Grzegorz Garczyński</w:t>
      </w:r>
    </w:p>
    <w:sectPr w:rsidR="002E1C1E" w:rsidSect="00B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57D479C"/>
    <w:multiLevelType w:val="hybridMultilevel"/>
    <w:tmpl w:val="55201AE6"/>
    <w:lvl w:ilvl="0" w:tplc="4D9A76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070EF"/>
    <w:multiLevelType w:val="hybridMultilevel"/>
    <w:tmpl w:val="B4689FB8"/>
    <w:lvl w:ilvl="0" w:tplc="C5F6E2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C4E"/>
    <w:multiLevelType w:val="hybridMultilevel"/>
    <w:tmpl w:val="28828500"/>
    <w:lvl w:ilvl="0" w:tplc="BE6CAEA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738435A"/>
    <w:multiLevelType w:val="hybridMultilevel"/>
    <w:tmpl w:val="91063C1C"/>
    <w:lvl w:ilvl="0" w:tplc="08E810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A322E170">
      <w:start w:val="6"/>
      <w:numFmt w:val="upperRoman"/>
      <w:pStyle w:val="Nagwek7"/>
      <w:lvlText w:val="%2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2" w:tplc="64743706">
      <w:start w:val="1"/>
      <w:numFmt w:val="lowerLetter"/>
      <w:lvlText w:val="%3)"/>
      <w:lvlJc w:val="left"/>
      <w:pPr>
        <w:ind w:left="226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174E"/>
    <w:multiLevelType w:val="hybridMultilevel"/>
    <w:tmpl w:val="6180CEF0"/>
    <w:lvl w:ilvl="0" w:tplc="80E69D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1222A3"/>
    <w:rsid w:val="001222A3"/>
    <w:rsid w:val="002267C6"/>
    <w:rsid w:val="002D27B2"/>
    <w:rsid w:val="002E1C1E"/>
    <w:rsid w:val="00400CE5"/>
    <w:rsid w:val="00484BDC"/>
    <w:rsid w:val="004E6128"/>
    <w:rsid w:val="004F78BE"/>
    <w:rsid w:val="00521422"/>
    <w:rsid w:val="00602745"/>
    <w:rsid w:val="006353D3"/>
    <w:rsid w:val="006668F2"/>
    <w:rsid w:val="00692E6E"/>
    <w:rsid w:val="007B1A1F"/>
    <w:rsid w:val="00890368"/>
    <w:rsid w:val="008A0120"/>
    <w:rsid w:val="008A434B"/>
    <w:rsid w:val="008E2335"/>
    <w:rsid w:val="00A62BE8"/>
    <w:rsid w:val="00A73FA7"/>
    <w:rsid w:val="00B42B05"/>
    <w:rsid w:val="00B875E1"/>
    <w:rsid w:val="00BA7629"/>
    <w:rsid w:val="00BF71A1"/>
    <w:rsid w:val="00C33528"/>
    <w:rsid w:val="00C63A8F"/>
    <w:rsid w:val="00C72851"/>
    <w:rsid w:val="00C974FC"/>
    <w:rsid w:val="00CB501A"/>
    <w:rsid w:val="00CC37B0"/>
    <w:rsid w:val="00D91BCF"/>
    <w:rsid w:val="00E65583"/>
    <w:rsid w:val="00EB72A9"/>
    <w:rsid w:val="00F25792"/>
    <w:rsid w:val="00F2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22A3"/>
    <w:pPr>
      <w:keepNext/>
      <w:numPr>
        <w:ilvl w:val="1"/>
        <w:numId w:val="8"/>
      </w:numPr>
      <w:tabs>
        <w:tab w:val="clear" w:pos="1723"/>
      </w:tabs>
      <w:ind w:left="360" w:hanging="360"/>
      <w:outlineLvl w:val="6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1222A3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222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222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hyperlink" Target="http://bip.powiatkrosnienski.pl/122/Druki_do_pobrani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napieralska\Desktop\dla%20Edyty\KONKURSY\og&#322;oszenie%20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IR</Template>
  <TotalTime>377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Napieralska</dc:creator>
  <cp:lastModifiedBy>Edyta Napieralska</cp:lastModifiedBy>
  <cp:revision>4</cp:revision>
  <cp:lastPrinted>2019-02-05T12:41:00Z</cp:lastPrinted>
  <dcterms:created xsi:type="dcterms:W3CDTF">2019-02-05T06:56:00Z</dcterms:created>
  <dcterms:modified xsi:type="dcterms:W3CDTF">2019-02-06T13:56:00Z</dcterms:modified>
</cp:coreProperties>
</file>