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95" w:rsidRDefault="003C4095" w:rsidP="003C409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OR.272.00019.2016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</w:t>
      </w:r>
      <w:r>
        <w:rPr>
          <w:rFonts w:ascii="Arial Narrow" w:hAnsi="Arial Narrow"/>
          <w:color w:val="000000"/>
          <w:sz w:val="24"/>
          <w:szCs w:val="24"/>
        </w:rPr>
        <w:t>Krosno Odrzańskie</w:t>
      </w:r>
      <w:r>
        <w:rPr>
          <w:rFonts w:ascii="Arial Narrow" w:hAnsi="Arial Narrow"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23.08.2016 r.</w:t>
      </w:r>
    </w:p>
    <w:p w:rsidR="003C4095" w:rsidRDefault="003C4095" w:rsidP="003C4095">
      <w:pPr>
        <w:jc w:val="both"/>
        <w:rPr>
          <w:rFonts w:ascii="Arial Narrow" w:hAnsi="Arial Narrow"/>
          <w:sz w:val="24"/>
          <w:szCs w:val="24"/>
        </w:rPr>
      </w:pPr>
    </w:p>
    <w:p w:rsidR="003C4095" w:rsidRDefault="003C4095" w:rsidP="003C4095">
      <w:pPr>
        <w:jc w:val="both"/>
        <w:rPr>
          <w:rFonts w:ascii="Arial Narrow" w:hAnsi="Arial Narrow"/>
          <w:sz w:val="24"/>
          <w:szCs w:val="24"/>
        </w:rPr>
      </w:pPr>
    </w:p>
    <w:p w:rsidR="003C4095" w:rsidRDefault="003C4095" w:rsidP="003C4095">
      <w:pPr>
        <w:spacing w:after="0"/>
        <w:ind w:left="5676" w:firstLine="69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Wszyscy wykonawcy,</w:t>
      </w:r>
    </w:p>
    <w:p w:rsidR="003C4095" w:rsidRDefault="003C4095" w:rsidP="003C4095">
      <w:pPr>
        <w:spacing w:after="0"/>
        <w:ind w:left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którzy pobrali SIWZ </w:t>
      </w:r>
    </w:p>
    <w:p w:rsidR="003C4095" w:rsidRDefault="003C4095" w:rsidP="003C4095">
      <w:pPr>
        <w:ind w:left="720"/>
        <w:rPr>
          <w:rFonts w:ascii="Arial Narrow" w:hAnsi="Arial Narrow"/>
          <w:b/>
          <w:sz w:val="24"/>
          <w:szCs w:val="24"/>
        </w:rPr>
      </w:pPr>
    </w:p>
    <w:p w:rsidR="003C4095" w:rsidRDefault="003C4095" w:rsidP="003C4095">
      <w:pPr>
        <w:ind w:left="720"/>
        <w:rPr>
          <w:rFonts w:ascii="Arial Narrow" w:hAnsi="Arial Narrow"/>
          <w:b/>
          <w:sz w:val="24"/>
          <w:szCs w:val="24"/>
        </w:rPr>
      </w:pPr>
    </w:p>
    <w:p w:rsidR="003C4095" w:rsidRDefault="003C4095" w:rsidP="003C4095">
      <w:pPr>
        <w:ind w:left="7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Odpowiedzi na zapytania dotyczące treści SIWZ</w:t>
      </w:r>
    </w:p>
    <w:p w:rsidR="003C4095" w:rsidRDefault="003C4095" w:rsidP="00E96136">
      <w:pPr>
        <w:spacing w:after="0" w:line="240" w:lineRule="auto"/>
        <w:ind w:left="720"/>
        <w:jc w:val="center"/>
        <w:rPr>
          <w:rFonts w:ascii="Arial Narrow" w:hAnsi="Arial Narrow"/>
          <w:b/>
          <w:sz w:val="24"/>
          <w:szCs w:val="24"/>
        </w:rPr>
      </w:pPr>
    </w:p>
    <w:p w:rsidR="003C4095" w:rsidRDefault="003C4095" w:rsidP="00E96136">
      <w:pPr>
        <w:spacing w:after="0" w:line="240" w:lineRule="auto"/>
        <w:ind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podstawie art. 38 ust. 1 i 2 ustawy z dnia 29 stycznia 2004 r. Prawo Zamówień Publicznych (Dz. U. z 2015 r., poz. 2164) w związku z zapytaniami dotyczącymi treści SIWZ na </w:t>
      </w:r>
      <w:r>
        <w:rPr>
          <w:rFonts w:ascii="Arial Narrow" w:hAnsi="Arial Narrow"/>
          <w:b/>
          <w:i/>
          <w:sz w:val="24"/>
          <w:szCs w:val="24"/>
        </w:rPr>
        <w:t>„</w:t>
      </w:r>
      <w:r w:rsidRPr="00F929D9">
        <w:rPr>
          <w:rFonts w:ascii="Arial Narrow" w:hAnsi="Arial Narrow"/>
          <w:b/>
        </w:rPr>
        <w:t xml:space="preserve">Wykonanie robót budowlanych, polegających na </w:t>
      </w:r>
      <w:r w:rsidRPr="00F929D9">
        <w:rPr>
          <w:rFonts w:ascii="Arial Narrow" w:hAnsi="Arial Narrow"/>
          <w:b/>
          <w:color w:val="000000"/>
        </w:rPr>
        <w:t>przeprowadzeniu prac konserwatorskich, restauratorskich oraz remontowych kościoła zlokalizowanego na działce Skarbu Państ</w:t>
      </w:r>
      <w:r w:rsidR="00EB37F5">
        <w:rPr>
          <w:rFonts w:ascii="Arial Narrow" w:hAnsi="Arial Narrow"/>
          <w:b/>
          <w:color w:val="000000"/>
        </w:rPr>
        <w:t>wa o numerze ewidencyjnym 160 w </w:t>
      </w:r>
      <w:r w:rsidRPr="00F929D9">
        <w:rPr>
          <w:rFonts w:ascii="Arial Narrow" w:hAnsi="Arial Narrow"/>
          <w:b/>
          <w:color w:val="000000"/>
        </w:rPr>
        <w:t>miejscowoś</w:t>
      </w:r>
      <w:r>
        <w:rPr>
          <w:rFonts w:ascii="Arial Narrow" w:hAnsi="Arial Narrow"/>
          <w:b/>
          <w:color w:val="000000"/>
        </w:rPr>
        <w:t>ci Gębice, gmina Gubin, powiat k</w:t>
      </w:r>
      <w:r w:rsidRPr="00F929D9">
        <w:rPr>
          <w:rFonts w:ascii="Arial Narrow" w:hAnsi="Arial Narrow"/>
          <w:b/>
          <w:color w:val="000000"/>
        </w:rPr>
        <w:t>rośnieński, wpisanego do rejestru zabytków pod numerem 284</w:t>
      </w:r>
      <w:r>
        <w:rPr>
          <w:rFonts w:ascii="Arial Narrow" w:hAnsi="Arial Narrow"/>
          <w:b/>
          <w:i/>
          <w:sz w:val="24"/>
          <w:szCs w:val="24"/>
        </w:rPr>
        <w:t>”</w:t>
      </w:r>
      <w:r>
        <w:rPr>
          <w:rFonts w:ascii="Arial Narrow" w:hAnsi="Arial Narrow"/>
          <w:sz w:val="24"/>
          <w:szCs w:val="24"/>
        </w:rPr>
        <w:t xml:space="preserve">, które wpłynęły od Wykonawców, Zamawiający udziela wyjaśnień, bez ujawniania źródła zapytania, a jeżeli specyfikacja jest dostępna na stronie internetowej, zamieszcza na tej stronie. </w:t>
      </w:r>
    </w:p>
    <w:p w:rsidR="003C4095" w:rsidRDefault="003C4095" w:rsidP="00E96136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3C4095" w:rsidRDefault="003C4095" w:rsidP="00E96136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Zapytania z dnia 23 sierpnia 2016 roku</w:t>
      </w:r>
    </w:p>
    <w:p w:rsidR="003C4095" w:rsidRDefault="003C4095" w:rsidP="00E96136">
      <w:pPr>
        <w:spacing w:after="0" w:line="240" w:lineRule="auto"/>
        <w:ind w:firstLine="360"/>
        <w:jc w:val="both"/>
        <w:rPr>
          <w:rFonts w:ascii="Arial Narrow" w:hAnsi="Arial Narrow"/>
          <w:b/>
          <w:bCs/>
          <w:sz w:val="24"/>
          <w:szCs w:val="24"/>
        </w:rPr>
      </w:pPr>
    </w:p>
    <w:p w:rsidR="003C4095" w:rsidRDefault="003C4095" w:rsidP="00E961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Proszę o wyjaśnienie czy Zamawiający zamierza wykonać na tym etapie lub we własnym zakresie następujących prac ujętych w projekcie i Decyzji Konserwatora Zabytków a nie ujętych w przedmiarze:</w:t>
      </w:r>
    </w:p>
    <w:p w:rsidR="003C4095" w:rsidRDefault="003C4095" w:rsidP="00E9613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wycinka wraz z pozwoleniem na wycinkę drzew,</w:t>
      </w:r>
    </w:p>
    <w:p w:rsidR="003C4095" w:rsidRDefault="003C4095" w:rsidP="00E9613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zabezpieczenie nagrobków przy kościele,</w:t>
      </w:r>
    </w:p>
    <w:p w:rsidR="003C4095" w:rsidRDefault="003C4095" w:rsidP="00E9613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oczyszczanie wnętrza kościoła z gruzu i innych zanieczyszczeń,</w:t>
      </w:r>
    </w:p>
    <w:p w:rsidR="003C4095" w:rsidRDefault="003C4095" w:rsidP="00E9613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utylizacja gruzu z zanieczyszczeń  z wnętrza kościoła,</w:t>
      </w:r>
    </w:p>
    <w:p w:rsidR="003C4095" w:rsidRDefault="003C4095" w:rsidP="00E9613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zabezpieczenie płyty nagrobnej w kaplicy południowej,</w:t>
      </w:r>
    </w:p>
    <w:p w:rsidR="003C4095" w:rsidRDefault="003C4095" w:rsidP="00E9613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wstawienie okna w przedsionku nr 2,</w:t>
      </w:r>
    </w:p>
    <w:p w:rsidR="003C4095" w:rsidRDefault="003C4095" w:rsidP="00E9613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odprowadzenie wody deszczowej poprzez betonowe koryta,</w:t>
      </w:r>
    </w:p>
    <w:p w:rsidR="003C4095" w:rsidRDefault="003C4095" w:rsidP="00E9613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montaż instalacji piorunochronowej,</w:t>
      </w:r>
    </w:p>
    <w:p w:rsidR="003C4095" w:rsidRDefault="003C4095" w:rsidP="00E9613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zabezpieczenie zabytkowej stolarki (empory, ambony, balustrady) wewnątrz kościoła,</w:t>
      </w:r>
    </w:p>
    <w:p w:rsidR="003C4095" w:rsidRDefault="003C4095" w:rsidP="00E9613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badania konserwatorskie rozbieranych partii murów wraz z uzyskaniem na nie pozwolenia od LWKZ,</w:t>
      </w:r>
    </w:p>
    <w:p w:rsidR="003C4095" w:rsidRDefault="003C4095" w:rsidP="00E9613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badania konserwatorskie drewnianego stropu, belek i podłogi empor, balustrad, schodów,</w:t>
      </w:r>
    </w:p>
    <w:p w:rsidR="003C4095" w:rsidRPr="003C4095" w:rsidRDefault="003C4095" w:rsidP="00E9613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zabudowanie otworów okiennych na wieżyczce.</w:t>
      </w:r>
    </w:p>
    <w:p w:rsidR="003C4095" w:rsidRDefault="003C4095" w:rsidP="00E96136">
      <w:pPr>
        <w:pStyle w:val="Akapitzlist"/>
        <w:spacing w:after="0" w:line="240" w:lineRule="auto"/>
        <w:ind w:left="0" w:firstLine="708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Odpowiedź:</w:t>
      </w:r>
    </w:p>
    <w:p w:rsidR="00E96136" w:rsidRDefault="00E96136" w:rsidP="00E96136">
      <w:pPr>
        <w:pStyle w:val="Akapitzlist"/>
        <w:spacing w:after="0" w:line="240" w:lineRule="auto"/>
        <w:ind w:left="0" w:firstLine="708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Zamawiający nie przewiduje wykonywania żadnych prac we własnym zakresie. Zamawiający w Rozdz. III </w:t>
      </w:r>
      <w:proofErr w:type="spellStart"/>
      <w:r>
        <w:rPr>
          <w:rFonts w:ascii="Arial Narrow" w:hAnsi="Arial Narrow"/>
          <w:b/>
          <w:sz w:val="24"/>
          <w:szCs w:val="24"/>
        </w:rPr>
        <w:t>pkt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16 SIWZ wskazał sposób obliczenia ceny oferty zgodnie z którym: </w:t>
      </w:r>
    </w:p>
    <w:p w:rsidR="00E96136" w:rsidRDefault="00E96136" w:rsidP="00E9613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„ 2) </w:t>
      </w:r>
      <w:r w:rsidRPr="00E96136">
        <w:rPr>
          <w:rFonts w:ascii="Arial Narrow" w:hAnsi="Arial Narrow"/>
          <w:sz w:val="24"/>
          <w:szCs w:val="24"/>
        </w:rPr>
        <w:t>Podana w ofercie cena ofertowa musi uwzględniać wszystkie wymagania niniejszej SIWZ oraz obejmować wszelkie koszty, jakie poniesie Wykonawca z tytułu należytej oraz zgodnej z obowiązującymi przepisami realizacji przedmiotu zamówienia.</w:t>
      </w:r>
    </w:p>
    <w:p w:rsidR="00E96136" w:rsidRDefault="00E96136" w:rsidP="00E96136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3) </w:t>
      </w:r>
      <w:r w:rsidRPr="00E96136">
        <w:rPr>
          <w:rFonts w:ascii="Arial Narrow" w:hAnsi="Arial Narrow"/>
          <w:sz w:val="24"/>
          <w:szCs w:val="24"/>
        </w:rPr>
        <w:t xml:space="preserve">Podstawą do sporządzenia ceny ofertowej jest </w:t>
      </w:r>
      <w:r w:rsidRPr="00E96136">
        <w:rPr>
          <w:rFonts w:ascii="Arial Narrow" w:hAnsi="Arial Narrow"/>
          <w:b/>
          <w:sz w:val="24"/>
          <w:szCs w:val="24"/>
          <w:u w:val="single"/>
        </w:rPr>
        <w:t>cała zamieszczona dokumentacja techniczna</w:t>
      </w:r>
      <w:r w:rsidRPr="00E96136">
        <w:rPr>
          <w:rFonts w:ascii="Arial Narrow" w:hAnsi="Arial Narrow"/>
          <w:b/>
          <w:sz w:val="24"/>
          <w:szCs w:val="24"/>
        </w:rPr>
        <w:t xml:space="preserve"> stanowiąca opis przedmiotu zamówienia (projekt budowlany). Wykonawca do kalkulacji ceny uwzględnia wszystkie załączone dokumenty w tym </w:t>
      </w:r>
      <w:r w:rsidRPr="00E96136">
        <w:rPr>
          <w:rFonts w:ascii="Arial Narrow" w:hAnsi="Arial Narrow"/>
          <w:b/>
          <w:sz w:val="24"/>
          <w:szCs w:val="24"/>
          <w:u w:val="single"/>
        </w:rPr>
        <w:t>opracowania, decyzje</w:t>
      </w:r>
      <w:r w:rsidRPr="00E96136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itp.”</w:t>
      </w:r>
    </w:p>
    <w:p w:rsidR="00E96136" w:rsidRPr="00E96136" w:rsidRDefault="00E96136" w:rsidP="00E9613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96136">
        <w:rPr>
          <w:rFonts w:ascii="Arial Narrow" w:hAnsi="Arial Narrow"/>
          <w:sz w:val="24"/>
          <w:szCs w:val="24"/>
        </w:rPr>
        <w:lastRenderedPageBreak/>
        <w:t xml:space="preserve"> </w:t>
      </w:r>
      <w:r w:rsidR="005712DC">
        <w:rPr>
          <w:rFonts w:ascii="Arial Narrow" w:hAnsi="Arial Narrow"/>
          <w:sz w:val="24"/>
          <w:szCs w:val="24"/>
        </w:rPr>
        <w:tab/>
      </w:r>
      <w:r w:rsidRPr="00E96136">
        <w:rPr>
          <w:rFonts w:ascii="Arial Narrow" w:hAnsi="Arial Narrow"/>
          <w:sz w:val="24"/>
          <w:szCs w:val="24"/>
        </w:rPr>
        <w:t>Ponadto Zamawiający wskazał, że: „cena ofertowa obejmuje koszty robót bezpośrednio wyni</w:t>
      </w:r>
      <w:r>
        <w:rPr>
          <w:rFonts w:ascii="Arial Narrow" w:hAnsi="Arial Narrow"/>
          <w:sz w:val="24"/>
          <w:szCs w:val="24"/>
        </w:rPr>
        <w:t>kających z </w:t>
      </w:r>
      <w:r w:rsidRPr="00E96136">
        <w:rPr>
          <w:rFonts w:ascii="Arial Narrow" w:hAnsi="Arial Narrow"/>
          <w:sz w:val="24"/>
          <w:szCs w:val="24"/>
        </w:rPr>
        <w:t xml:space="preserve">dokumentacji przetargowej oraz </w:t>
      </w:r>
      <w:r w:rsidRPr="005712DC">
        <w:rPr>
          <w:rFonts w:ascii="Arial Narrow" w:hAnsi="Arial Narrow"/>
          <w:b/>
          <w:sz w:val="24"/>
          <w:szCs w:val="24"/>
        </w:rPr>
        <w:t>koszty robót nie ujętych w dokumentacji technicznej, a których wykonanie jest niezbędne dla prawidłowego wykonania przedmiotu umowy</w:t>
      </w:r>
      <w:r w:rsidRPr="00E96136">
        <w:rPr>
          <w:rFonts w:ascii="Arial Narrow" w:hAnsi="Arial Narrow"/>
          <w:sz w:val="24"/>
          <w:szCs w:val="24"/>
        </w:rPr>
        <w:t xml:space="preserve"> w szczególności:</w:t>
      </w:r>
    </w:p>
    <w:p w:rsidR="00E96136" w:rsidRPr="00E96136" w:rsidRDefault="00E96136" w:rsidP="00E96136">
      <w:pPr>
        <w:numPr>
          <w:ilvl w:val="2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96136">
        <w:rPr>
          <w:rFonts w:ascii="Arial Narrow" w:hAnsi="Arial Narrow"/>
          <w:sz w:val="24"/>
          <w:szCs w:val="24"/>
        </w:rPr>
        <w:t xml:space="preserve"> koszty wszystkich robót przygotowawczych,</w:t>
      </w:r>
    </w:p>
    <w:p w:rsidR="00E96136" w:rsidRPr="00E96136" w:rsidRDefault="00E96136" w:rsidP="00E96136">
      <w:pPr>
        <w:numPr>
          <w:ilvl w:val="2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96136">
        <w:rPr>
          <w:rFonts w:ascii="Arial Narrow" w:hAnsi="Arial Narrow"/>
          <w:sz w:val="24"/>
          <w:szCs w:val="24"/>
        </w:rPr>
        <w:t>koszty utrzymania placu budowy,</w:t>
      </w:r>
    </w:p>
    <w:p w:rsidR="00E96136" w:rsidRPr="00E96136" w:rsidRDefault="00E96136" w:rsidP="00E96136">
      <w:pPr>
        <w:numPr>
          <w:ilvl w:val="2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96136">
        <w:rPr>
          <w:rFonts w:ascii="Arial Narrow" w:hAnsi="Arial Narrow"/>
          <w:sz w:val="24"/>
          <w:szCs w:val="24"/>
        </w:rPr>
        <w:t>koszty zorganizowania placu budowy (w tym przyłączenia i doprowadzenia mediów) itp.,</w:t>
      </w:r>
    </w:p>
    <w:p w:rsidR="00E96136" w:rsidRPr="00E96136" w:rsidRDefault="00E96136" w:rsidP="00E96136">
      <w:pPr>
        <w:numPr>
          <w:ilvl w:val="2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96136">
        <w:rPr>
          <w:rFonts w:ascii="Arial Narrow" w:hAnsi="Arial Narrow"/>
          <w:sz w:val="24"/>
          <w:szCs w:val="24"/>
        </w:rPr>
        <w:t>wszelkie opłaty, narzuty, podatki, cła itp.,</w:t>
      </w:r>
    </w:p>
    <w:p w:rsidR="00E96136" w:rsidRPr="00E96136" w:rsidRDefault="00E96136" w:rsidP="00E96136">
      <w:pPr>
        <w:numPr>
          <w:ilvl w:val="2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96136">
        <w:rPr>
          <w:rFonts w:ascii="Arial Narrow" w:hAnsi="Arial Narrow"/>
          <w:sz w:val="24"/>
          <w:szCs w:val="24"/>
        </w:rPr>
        <w:t>zorganizowania i przeprowadzenia niezbędnych prób, badań i odbiorów oraz ewentualnego uzupełnienia dokumentacji odbiorczej dla zakresu robót objętych przedmiotem przetargu,</w:t>
      </w:r>
    </w:p>
    <w:p w:rsidR="00E96136" w:rsidRPr="00E96136" w:rsidRDefault="00E96136" w:rsidP="00E96136">
      <w:pPr>
        <w:numPr>
          <w:ilvl w:val="2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96136">
        <w:rPr>
          <w:rFonts w:ascii="Arial Narrow" w:hAnsi="Arial Narrow"/>
          <w:sz w:val="24"/>
          <w:szCs w:val="24"/>
        </w:rPr>
        <w:t>zapewnienia na własny koszt transportu odpadów do miejsc ich wykorzystania lub utylizacji, łącznie z kosztami utylizacji</w:t>
      </w:r>
      <w:r w:rsidRPr="00E96136">
        <w:rPr>
          <w:rFonts w:ascii="Arial Narrow" w:hAnsi="Arial Narrow"/>
          <w:bCs/>
          <w:sz w:val="24"/>
          <w:szCs w:val="24"/>
        </w:rPr>
        <w:t xml:space="preserve"> </w:t>
      </w:r>
    </w:p>
    <w:p w:rsidR="00E96136" w:rsidRPr="00E96136" w:rsidRDefault="00E96136" w:rsidP="00E96136">
      <w:pPr>
        <w:numPr>
          <w:ilvl w:val="2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96136">
        <w:rPr>
          <w:rFonts w:ascii="Arial Narrow" w:hAnsi="Arial Narrow"/>
          <w:sz w:val="24"/>
          <w:szCs w:val="24"/>
        </w:rPr>
        <w:t>zabezpieczenie i wygrodzenie terenu robót;</w:t>
      </w:r>
    </w:p>
    <w:p w:rsidR="00E96136" w:rsidRPr="00E96136" w:rsidRDefault="00E96136" w:rsidP="00E96136">
      <w:pPr>
        <w:numPr>
          <w:ilvl w:val="2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96136">
        <w:rPr>
          <w:rFonts w:ascii="Arial Narrow" w:hAnsi="Arial Narrow"/>
          <w:sz w:val="24"/>
          <w:szCs w:val="24"/>
        </w:rPr>
        <w:t>wycinka drzew zgodnie pozwoleniem na wycinkę (Zamawiający jest w trakcie ubiegania się o zezwolenie)  oraz wskazanym w opisie przedmiotu zamówienia szacunkiem;</w:t>
      </w:r>
    </w:p>
    <w:p w:rsidR="00E96136" w:rsidRDefault="00E96136" w:rsidP="00E96136">
      <w:pPr>
        <w:numPr>
          <w:ilvl w:val="2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96136">
        <w:rPr>
          <w:rFonts w:ascii="Arial Narrow" w:hAnsi="Arial Narrow"/>
          <w:sz w:val="24"/>
          <w:szCs w:val="24"/>
        </w:rPr>
        <w:t>zapewnienie dozoru mienia n</w:t>
      </w:r>
      <w:r w:rsidR="005712DC">
        <w:rPr>
          <w:rFonts w:ascii="Arial Narrow" w:hAnsi="Arial Narrow"/>
          <w:sz w:val="24"/>
          <w:szCs w:val="24"/>
        </w:rPr>
        <w:t>a terenie robót na własny koszt”</w:t>
      </w:r>
    </w:p>
    <w:p w:rsidR="005712DC" w:rsidRPr="00E96136" w:rsidRDefault="005712DC" w:rsidP="005712D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przy czym należy pamiętać, iż jest to katalog otwarty, a Zamawiający rozliczać się będzie ryczałtowo, zatem wszelkie inne prace nie ujęte w ww. katalogu, które są niezbędne dla wykonania przedmiotu zamówienia w zakresie wskazanym przez Zamawiającego </w:t>
      </w:r>
      <w:r w:rsidRPr="005712DC">
        <w:rPr>
          <w:rFonts w:ascii="Arial Narrow" w:hAnsi="Arial Narrow"/>
          <w:b/>
          <w:sz w:val="24"/>
          <w:szCs w:val="24"/>
        </w:rPr>
        <w:t>muszą być uwzględnione w cenie oferty.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E96136" w:rsidRPr="00E96136" w:rsidRDefault="0085023E" w:rsidP="00E9613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winien także mieć na uwadze fakt, iż zgodnie z wymogami SIWZ (Rozdz. III </w:t>
      </w:r>
      <w:proofErr w:type="spellStart"/>
      <w:r>
        <w:rPr>
          <w:rFonts w:ascii="Arial Narrow" w:hAnsi="Arial Narrow"/>
          <w:sz w:val="24"/>
          <w:szCs w:val="24"/>
        </w:rPr>
        <w:t>pkt</w:t>
      </w:r>
      <w:proofErr w:type="spellEnd"/>
      <w:r>
        <w:rPr>
          <w:rFonts w:ascii="Arial Narrow" w:hAnsi="Arial Narrow"/>
          <w:sz w:val="24"/>
          <w:szCs w:val="24"/>
        </w:rPr>
        <w:t xml:space="preserve"> 25. </w:t>
      </w:r>
      <w:proofErr w:type="spellStart"/>
      <w:r>
        <w:rPr>
          <w:rFonts w:ascii="Arial Narrow" w:hAnsi="Arial Narrow"/>
          <w:sz w:val="24"/>
          <w:szCs w:val="24"/>
        </w:rPr>
        <w:t>ppkt</w:t>
      </w:r>
      <w:proofErr w:type="spellEnd"/>
      <w:r>
        <w:rPr>
          <w:rFonts w:ascii="Arial Narrow" w:hAnsi="Arial Narrow"/>
          <w:sz w:val="24"/>
          <w:szCs w:val="24"/>
        </w:rPr>
        <w:t xml:space="preserve">. 7) Wykonawca </w:t>
      </w:r>
      <w:r w:rsidRPr="0085023E">
        <w:rPr>
          <w:rFonts w:ascii="Arial Narrow" w:hAnsi="Arial Narrow"/>
          <w:b/>
          <w:sz w:val="24"/>
          <w:szCs w:val="24"/>
        </w:rPr>
        <w:t>na dwa dni przed podpisaniem umowy dostarczy Zamawiającemu  kosztorys ofertowy sporządzony w oparciu o załączony do dokumentacji przedmiar robót.</w:t>
      </w:r>
      <w:r>
        <w:rPr>
          <w:rFonts w:ascii="Arial Narrow" w:hAnsi="Arial Narrow"/>
          <w:sz w:val="24"/>
          <w:szCs w:val="24"/>
        </w:rPr>
        <w:t xml:space="preserve"> Cena ofertowa brutto wynikająca z kosztorysu ofertowego </w:t>
      </w:r>
      <w:r w:rsidRPr="0085023E">
        <w:rPr>
          <w:rFonts w:ascii="Arial Narrow" w:hAnsi="Arial Narrow"/>
          <w:b/>
          <w:sz w:val="24"/>
          <w:szCs w:val="24"/>
        </w:rPr>
        <w:t>musi zgadzać się do dwóch miejsc po przecinku z ceną zaoferowaną przez Wykonawcę w Formularzu ofertowym stanowiącym Załącznik nr 1 do SIWZ</w:t>
      </w:r>
      <w:r>
        <w:rPr>
          <w:rFonts w:ascii="Arial Narrow" w:hAnsi="Arial Narrow"/>
          <w:sz w:val="24"/>
          <w:szCs w:val="24"/>
        </w:rPr>
        <w:t>.</w:t>
      </w:r>
    </w:p>
    <w:p w:rsidR="003C4095" w:rsidRPr="00E96136" w:rsidRDefault="003C4095" w:rsidP="00E96136">
      <w:pPr>
        <w:pStyle w:val="Akapitzlist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C4095" w:rsidRPr="00E96136" w:rsidRDefault="003C4095" w:rsidP="00E96136">
      <w:pPr>
        <w:pStyle w:val="Akapitzlist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C4095" w:rsidRPr="00E96136" w:rsidRDefault="003C4095" w:rsidP="00E96136">
      <w:pPr>
        <w:pStyle w:val="Akapitzlist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C4095" w:rsidRPr="00E96136" w:rsidRDefault="003C4095" w:rsidP="00E96136">
      <w:pPr>
        <w:pStyle w:val="Akapitzlist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C4095" w:rsidRDefault="006D1EAF" w:rsidP="00E96136">
      <w:pPr>
        <w:pStyle w:val="Akapitzlist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Z up. Starosty </w:t>
      </w:r>
    </w:p>
    <w:p w:rsidR="006D1EAF" w:rsidRDefault="006D1EAF" w:rsidP="00E96136">
      <w:pPr>
        <w:pStyle w:val="Akapitzlist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Joanna </w:t>
      </w:r>
      <w:proofErr w:type="spellStart"/>
      <w:r>
        <w:rPr>
          <w:rFonts w:ascii="Arial Narrow" w:hAnsi="Arial Narrow"/>
          <w:sz w:val="24"/>
          <w:szCs w:val="24"/>
        </w:rPr>
        <w:t>Ejsmont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6D1EAF" w:rsidRPr="00E96136" w:rsidRDefault="006D1EAF" w:rsidP="00E96136">
      <w:pPr>
        <w:pStyle w:val="Akapitzlist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Sekretarz Powiatu /-/</w:t>
      </w:r>
    </w:p>
    <w:p w:rsidR="003C4095" w:rsidRPr="00E96136" w:rsidRDefault="003C4095" w:rsidP="00E96136">
      <w:pPr>
        <w:pStyle w:val="Akapitzlist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C4095" w:rsidRPr="00E96136" w:rsidRDefault="003C4095" w:rsidP="00E96136">
      <w:pPr>
        <w:pStyle w:val="Akapitzlist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C4095" w:rsidRDefault="003C4095" w:rsidP="003C4095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</w:p>
    <w:p w:rsidR="003C4095" w:rsidRDefault="003C4095" w:rsidP="003C409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3C4095" w:rsidRDefault="003C4095" w:rsidP="003C4095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</w:p>
    <w:p w:rsidR="003C4095" w:rsidRDefault="003C4095" w:rsidP="003C4095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</w:p>
    <w:p w:rsidR="003C4095" w:rsidRDefault="003C4095" w:rsidP="003C4095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</w:p>
    <w:p w:rsidR="003C4095" w:rsidRDefault="003C4095" w:rsidP="003C4095">
      <w:pPr>
        <w:pStyle w:val="Akapitzlist"/>
        <w:ind w:left="1080"/>
        <w:jc w:val="both"/>
        <w:rPr>
          <w:rFonts w:ascii="Arial Narrow" w:hAnsi="Arial Narrow"/>
          <w:sz w:val="24"/>
          <w:szCs w:val="24"/>
        </w:rPr>
      </w:pPr>
    </w:p>
    <w:p w:rsidR="001543BB" w:rsidRDefault="001543BB"/>
    <w:sectPr w:rsidR="001543BB" w:rsidSect="001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5B6"/>
    <w:multiLevelType w:val="hybridMultilevel"/>
    <w:tmpl w:val="BF6053E6"/>
    <w:lvl w:ilvl="0" w:tplc="BDCA96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61FD3"/>
    <w:multiLevelType w:val="hybridMultilevel"/>
    <w:tmpl w:val="27847D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C6712"/>
    <w:multiLevelType w:val="hybridMultilevel"/>
    <w:tmpl w:val="508C7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B0EEBD6">
      <w:start w:val="26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150011">
      <w:start w:val="1"/>
      <w:numFmt w:val="decimal"/>
      <w:lvlText w:val="%3)"/>
      <w:lvlJc w:val="left"/>
      <w:pPr>
        <w:ind w:left="464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62E4F"/>
    <w:multiLevelType w:val="hybridMultilevel"/>
    <w:tmpl w:val="048CE172"/>
    <w:lvl w:ilvl="0" w:tplc="A2AC4E1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E0F13"/>
    <w:multiLevelType w:val="hybridMultilevel"/>
    <w:tmpl w:val="0352A012"/>
    <w:lvl w:ilvl="0" w:tplc="5504EE9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C27D3"/>
    <w:multiLevelType w:val="hybridMultilevel"/>
    <w:tmpl w:val="1464C8A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F5A49"/>
    <w:multiLevelType w:val="hybridMultilevel"/>
    <w:tmpl w:val="17487BB8"/>
    <w:lvl w:ilvl="0" w:tplc="59D48A5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AB4972"/>
    <w:multiLevelType w:val="hybridMultilevel"/>
    <w:tmpl w:val="584CC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04AD4"/>
    <w:multiLevelType w:val="hybridMultilevel"/>
    <w:tmpl w:val="BE58D4DA"/>
    <w:lvl w:ilvl="0" w:tplc="762026B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1E36A4"/>
    <w:multiLevelType w:val="hybridMultilevel"/>
    <w:tmpl w:val="DB92FF18"/>
    <w:lvl w:ilvl="0" w:tplc="9E523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2" w:tplc="0EC63D1C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FE1E3D"/>
    <w:multiLevelType w:val="hybridMultilevel"/>
    <w:tmpl w:val="624A46FC"/>
    <w:lvl w:ilvl="0" w:tplc="878EEB3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7C7D6F"/>
    <w:multiLevelType w:val="hybridMultilevel"/>
    <w:tmpl w:val="136EAED2"/>
    <w:lvl w:ilvl="0" w:tplc="82EC3BC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3059BC"/>
    <w:multiLevelType w:val="hybridMultilevel"/>
    <w:tmpl w:val="B152475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3C4095"/>
    <w:rsid w:val="00122780"/>
    <w:rsid w:val="001543BB"/>
    <w:rsid w:val="003C4095"/>
    <w:rsid w:val="004C0F0F"/>
    <w:rsid w:val="005712DC"/>
    <w:rsid w:val="006D1EAF"/>
    <w:rsid w:val="007357F4"/>
    <w:rsid w:val="0085023E"/>
    <w:rsid w:val="00AA6191"/>
    <w:rsid w:val="00E96136"/>
    <w:rsid w:val="00EB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0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09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61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613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4</cp:revision>
  <cp:lastPrinted>2016-08-23T06:21:00Z</cp:lastPrinted>
  <dcterms:created xsi:type="dcterms:W3CDTF">2016-08-23T05:52:00Z</dcterms:created>
  <dcterms:modified xsi:type="dcterms:W3CDTF">2016-08-23T09:04:00Z</dcterms:modified>
</cp:coreProperties>
</file>