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FB" w:rsidRPr="006D5E71" w:rsidRDefault="006C70FB" w:rsidP="00EE1BC7">
      <w:pPr>
        <w:jc w:val="center"/>
        <w:rPr>
          <w:rFonts w:ascii="Arial Narrow" w:hAnsi="Arial Narrow"/>
          <w:b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Umowa o dzieło nr</w:t>
      </w:r>
      <w:r w:rsidR="0016082C" w:rsidRPr="006D5E71">
        <w:rPr>
          <w:rFonts w:ascii="Arial Narrow" w:hAnsi="Arial Narrow"/>
          <w:b/>
        </w:rPr>
        <w:t xml:space="preserve"> </w:t>
      </w:r>
      <w:r w:rsidR="00C66929" w:rsidRPr="006D5E71">
        <w:rPr>
          <w:rFonts w:ascii="Arial Narrow" w:hAnsi="Arial Narrow"/>
          <w:b/>
        </w:rPr>
        <w:t xml:space="preserve"> </w:t>
      </w:r>
      <w:r w:rsidR="006D5E71" w:rsidRPr="006D5E71">
        <w:rPr>
          <w:rFonts w:ascii="Arial Narrow" w:hAnsi="Arial Narrow"/>
          <w:b/>
        </w:rPr>
        <w:t xml:space="preserve">      </w:t>
      </w:r>
      <w:r w:rsidR="00C66929" w:rsidRPr="006D5E71">
        <w:rPr>
          <w:rFonts w:ascii="Arial Narrow" w:hAnsi="Arial Narrow"/>
          <w:b/>
        </w:rPr>
        <w:t xml:space="preserve">  </w:t>
      </w:r>
      <w:r w:rsidR="00BC1C68" w:rsidRPr="006D5E71">
        <w:rPr>
          <w:rFonts w:ascii="Arial Narrow" w:hAnsi="Arial Narrow"/>
          <w:b/>
        </w:rPr>
        <w:t>/20</w:t>
      </w:r>
      <w:r w:rsidR="009C2FA4" w:rsidRPr="006D5E71">
        <w:rPr>
          <w:rFonts w:ascii="Arial Narrow" w:hAnsi="Arial Narrow"/>
          <w:b/>
        </w:rPr>
        <w:t>2</w:t>
      </w:r>
      <w:r w:rsidR="00C66929" w:rsidRPr="006D5E71">
        <w:rPr>
          <w:rFonts w:ascii="Arial Narrow" w:hAnsi="Arial Narrow"/>
          <w:b/>
        </w:rPr>
        <w:t>3</w:t>
      </w:r>
    </w:p>
    <w:p w:rsidR="007B2A77" w:rsidRPr="006D5E71" w:rsidRDefault="007B2A7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(KM.215</w:t>
      </w:r>
      <w:r w:rsidR="00503FEF" w:rsidRPr="006D5E71">
        <w:rPr>
          <w:rFonts w:ascii="Arial Narrow" w:hAnsi="Arial Narrow"/>
          <w:b/>
        </w:rPr>
        <w:t>1.01.202</w:t>
      </w:r>
      <w:r w:rsidR="00C66929" w:rsidRPr="006D5E71">
        <w:rPr>
          <w:rFonts w:ascii="Arial Narrow" w:hAnsi="Arial Narrow"/>
          <w:b/>
        </w:rPr>
        <w:t>3</w:t>
      </w:r>
      <w:r w:rsidRPr="006D5E71">
        <w:rPr>
          <w:rFonts w:ascii="Arial Narrow" w:hAnsi="Arial Narrow"/>
          <w:b/>
        </w:rPr>
        <w:t>)</w:t>
      </w:r>
    </w:p>
    <w:p w:rsidR="00EE1BC7" w:rsidRPr="006D5E71" w:rsidRDefault="00EE1BC7" w:rsidP="00EE1BC7">
      <w:pPr>
        <w:jc w:val="both"/>
        <w:rPr>
          <w:rFonts w:ascii="Arial Narrow" w:hAnsi="Arial Narrow"/>
          <w:b/>
        </w:rPr>
      </w:pPr>
    </w:p>
    <w:p w:rsidR="00EE1BC7" w:rsidRPr="006D5E71" w:rsidRDefault="00EE1BC7" w:rsidP="006C70FB">
      <w:pPr>
        <w:pStyle w:val="Tekstpodstawowy2"/>
        <w:rPr>
          <w:rFonts w:ascii="Arial Narrow" w:hAnsi="Arial Narrow"/>
          <w:sz w:val="24"/>
        </w:rPr>
      </w:pPr>
      <w:r w:rsidRPr="006D5E71">
        <w:rPr>
          <w:rFonts w:ascii="Arial Narrow" w:hAnsi="Arial Narrow"/>
          <w:sz w:val="24"/>
        </w:rPr>
        <w:t xml:space="preserve">Zawarta na podstawie </w:t>
      </w:r>
      <w:r w:rsidR="006C70FB" w:rsidRPr="006D5E71">
        <w:rPr>
          <w:rFonts w:ascii="Arial Narrow" w:hAnsi="Arial Narrow"/>
          <w:sz w:val="24"/>
        </w:rPr>
        <w:t xml:space="preserve">art. 2 ust. 1 pkt. 1 </w:t>
      </w:r>
      <w:r w:rsidR="006C70FB" w:rsidRPr="006D5E71">
        <w:rPr>
          <w:rFonts w:ascii="Arial Narrow" w:hAnsi="Arial Narrow"/>
          <w:bCs/>
          <w:sz w:val="24"/>
        </w:rPr>
        <w:t>ustawy z dnia 11 września 2019 r. Prawo zamówień publicznych (Dz. U. z 20</w:t>
      </w:r>
      <w:r w:rsidR="00780B61" w:rsidRPr="006D5E71">
        <w:rPr>
          <w:rFonts w:ascii="Arial Narrow" w:hAnsi="Arial Narrow"/>
          <w:bCs/>
          <w:sz w:val="24"/>
        </w:rPr>
        <w:t>23</w:t>
      </w:r>
      <w:r w:rsidR="006C70FB" w:rsidRPr="006D5E71">
        <w:rPr>
          <w:rFonts w:ascii="Arial Narrow" w:hAnsi="Arial Narrow"/>
          <w:bCs/>
          <w:sz w:val="24"/>
        </w:rPr>
        <w:t xml:space="preserve"> r. poz. </w:t>
      </w:r>
      <w:r w:rsidR="009B6608" w:rsidRPr="006D5E71">
        <w:rPr>
          <w:rFonts w:ascii="Arial Narrow" w:hAnsi="Arial Narrow"/>
          <w:bCs/>
          <w:sz w:val="24"/>
        </w:rPr>
        <w:t>1</w:t>
      </w:r>
      <w:r w:rsidR="00780B61" w:rsidRPr="006D5E71">
        <w:rPr>
          <w:rFonts w:ascii="Arial Narrow" w:hAnsi="Arial Narrow"/>
          <w:bCs/>
          <w:sz w:val="24"/>
        </w:rPr>
        <w:t xml:space="preserve">605 </w:t>
      </w:r>
      <w:r w:rsidR="006C70FB" w:rsidRPr="006D5E71">
        <w:rPr>
          <w:rFonts w:ascii="Arial Narrow" w:hAnsi="Arial Narrow"/>
          <w:bCs/>
          <w:sz w:val="24"/>
        </w:rPr>
        <w:t xml:space="preserve">tj.) oraz zgodnie z </w:t>
      </w:r>
      <w:r w:rsidR="00796D07" w:rsidRPr="006D5E71">
        <w:rPr>
          <w:rFonts w:ascii="Arial Narrow" w:hAnsi="Arial Narrow"/>
          <w:bCs/>
          <w:iCs/>
          <w:sz w:val="24"/>
        </w:rPr>
        <w:t>Zarządzeniem Starosty Krośnieńskiego nr 4/2021 z dnia 18 stycznia 2021 r</w:t>
      </w:r>
      <w:r w:rsidR="006C70FB" w:rsidRPr="006D5E71">
        <w:rPr>
          <w:rFonts w:ascii="Arial Narrow" w:hAnsi="Arial Narrow"/>
          <w:bCs/>
          <w:iCs/>
          <w:sz w:val="24"/>
        </w:rPr>
        <w:t>.</w:t>
      </w:r>
      <w:r w:rsidR="006C70FB" w:rsidRPr="006D5E71">
        <w:rPr>
          <w:rFonts w:ascii="Arial Narrow" w:hAnsi="Arial Narrow"/>
          <w:bCs/>
          <w:sz w:val="24"/>
        </w:rPr>
        <w:t xml:space="preserve"> </w:t>
      </w:r>
      <w:r w:rsidRPr="006D5E71">
        <w:rPr>
          <w:rFonts w:ascii="Arial Narrow" w:hAnsi="Arial Narrow"/>
          <w:sz w:val="24"/>
        </w:rPr>
        <w:t xml:space="preserve">na zadanie pn. „Usługa polegająca na dokonaniu wyceny ruchomości – pojazdów stanowiących własność Powiatu po wydanym orzeczeniu Sądu Rejonowego w Krośnie Odrzańskim o przepadku na rzecz Powiatu”  </w:t>
      </w:r>
    </w:p>
    <w:p w:rsidR="00EE1BC7" w:rsidRPr="006D5E71" w:rsidRDefault="00EE1BC7" w:rsidP="00EE1BC7">
      <w:pPr>
        <w:jc w:val="both"/>
        <w:rPr>
          <w:rFonts w:ascii="Arial Narrow" w:hAnsi="Arial Narrow"/>
          <w:b/>
        </w:rPr>
      </w:pPr>
    </w:p>
    <w:p w:rsidR="00EE1BC7" w:rsidRPr="006D5E71" w:rsidRDefault="00EE1BC7" w:rsidP="00EE1BC7">
      <w:pPr>
        <w:spacing w:after="20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w dniu</w:t>
      </w:r>
      <w:r w:rsidRPr="006D5E71">
        <w:rPr>
          <w:rFonts w:ascii="Arial Narrow" w:hAnsi="Arial Narrow"/>
          <w:b/>
          <w:bCs/>
        </w:rPr>
        <w:t xml:space="preserve"> </w:t>
      </w:r>
      <w:r w:rsidR="009E6543" w:rsidRPr="006D5E71">
        <w:rPr>
          <w:rFonts w:ascii="Arial Narrow" w:hAnsi="Arial Narrow"/>
          <w:b/>
          <w:bCs/>
        </w:rPr>
        <w:t xml:space="preserve">   </w:t>
      </w:r>
      <w:r w:rsidR="00AC0E81" w:rsidRPr="006D5E71">
        <w:rPr>
          <w:rFonts w:ascii="Arial Narrow" w:hAnsi="Arial Narrow"/>
          <w:b/>
          <w:bCs/>
        </w:rPr>
        <w:t>.</w:t>
      </w:r>
      <w:r w:rsidR="00BC1C68" w:rsidRPr="006D5E71">
        <w:rPr>
          <w:rFonts w:ascii="Arial Narrow" w:hAnsi="Arial Narrow"/>
          <w:b/>
          <w:bCs/>
        </w:rPr>
        <w:t>12.20</w:t>
      </w:r>
      <w:r w:rsidR="004A7CF0" w:rsidRPr="006D5E71">
        <w:rPr>
          <w:rFonts w:ascii="Arial Narrow" w:hAnsi="Arial Narrow"/>
          <w:b/>
          <w:bCs/>
        </w:rPr>
        <w:t>2</w:t>
      </w:r>
      <w:r w:rsidR="00C66929" w:rsidRPr="006D5E71">
        <w:rPr>
          <w:rFonts w:ascii="Arial Narrow" w:hAnsi="Arial Narrow"/>
          <w:b/>
          <w:bCs/>
        </w:rPr>
        <w:t>3</w:t>
      </w:r>
      <w:r w:rsidR="00BC1C68" w:rsidRPr="006D5E71">
        <w:rPr>
          <w:rFonts w:ascii="Arial Narrow" w:hAnsi="Arial Narrow"/>
          <w:b/>
          <w:bCs/>
        </w:rPr>
        <w:t xml:space="preserve"> r.</w:t>
      </w:r>
      <w:r w:rsidRPr="006D5E71">
        <w:rPr>
          <w:rFonts w:ascii="Arial Narrow" w:hAnsi="Arial Narrow"/>
        </w:rPr>
        <w:t xml:space="preserve"> w Krośnie Odrzańskim pomiędzy Powiatem Krośnieńskim </w:t>
      </w:r>
      <w:r w:rsidRPr="006D5E71">
        <w:rPr>
          <w:rFonts w:ascii="Arial Narrow" w:hAnsi="Arial Narrow"/>
        </w:rPr>
        <w:br/>
        <w:t>NIP: 926-147-69-24, Regon 970 770 095 reprezentowanym przez:</w:t>
      </w:r>
    </w:p>
    <w:p w:rsidR="00EE1BC7" w:rsidRPr="006D5E71" w:rsidRDefault="00EE1BC7" w:rsidP="00EE1BC7">
      <w:pPr>
        <w:spacing w:after="20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Zarząd Powiatu w imieniu, którego działają:</w:t>
      </w:r>
    </w:p>
    <w:p w:rsidR="00EE1BC7" w:rsidRPr="006D5E71" w:rsidRDefault="009E6543" w:rsidP="00EE1BC7">
      <w:pPr>
        <w:pStyle w:val="Akapitzlist"/>
        <w:numPr>
          <w:ilvl w:val="0"/>
          <w:numId w:val="6"/>
        </w:numPr>
        <w:spacing w:after="20" w:line="276" w:lineRule="auto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Grzegorz Garczyński</w:t>
      </w:r>
      <w:r w:rsidR="00EE1BC7" w:rsidRPr="006D5E71">
        <w:rPr>
          <w:rFonts w:ascii="Arial Narrow" w:hAnsi="Arial Narrow"/>
        </w:rPr>
        <w:t xml:space="preserve"> – Starosta</w:t>
      </w:r>
    </w:p>
    <w:p w:rsidR="00EE1BC7" w:rsidRPr="006D5E71" w:rsidRDefault="009E6543" w:rsidP="00EE1BC7">
      <w:pPr>
        <w:pStyle w:val="Akapitzlist"/>
        <w:numPr>
          <w:ilvl w:val="0"/>
          <w:numId w:val="6"/>
        </w:numPr>
        <w:spacing w:after="20" w:line="276" w:lineRule="auto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Ryszard Zakrzewski</w:t>
      </w:r>
      <w:r w:rsidR="00EE1BC7" w:rsidRPr="006D5E71">
        <w:rPr>
          <w:rFonts w:ascii="Arial Narrow" w:hAnsi="Arial Narrow"/>
        </w:rPr>
        <w:t xml:space="preserve"> – Wicestarosta</w:t>
      </w:r>
    </w:p>
    <w:p w:rsidR="00EE1BC7" w:rsidRPr="006D5E71" w:rsidRDefault="00EE1BC7" w:rsidP="00EE1BC7">
      <w:pPr>
        <w:spacing w:after="20" w:line="276" w:lineRule="auto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przy kontrasygnacie Ewy Obara – Skarbnika Powiatu,</w:t>
      </w:r>
    </w:p>
    <w:p w:rsidR="007B2A77" w:rsidRPr="006D5E71" w:rsidRDefault="00EE1BC7" w:rsidP="00503FEF">
      <w:pPr>
        <w:rPr>
          <w:rFonts w:ascii="Arial Narrow" w:hAnsi="Arial Narrow"/>
        </w:rPr>
      </w:pPr>
      <w:r w:rsidRPr="006D5E71">
        <w:rPr>
          <w:rFonts w:ascii="Arial Narrow" w:hAnsi="Arial Narrow"/>
        </w:rPr>
        <w:t>zwany</w:t>
      </w:r>
      <w:r w:rsidR="00B0327C" w:rsidRPr="006D5E71">
        <w:rPr>
          <w:rFonts w:ascii="Arial Narrow" w:hAnsi="Arial Narrow"/>
        </w:rPr>
        <w:t>m</w:t>
      </w:r>
      <w:r w:rsidRPr="006D5E71">
        <w:rPr>
          <w:rFonts w:ascii="Arial Narrow" w:hAnsi="Arial Narrow"/>
        </w:rPr>
        <w:t xml:space="preserve"> w dalszej części umowy </w:t>
      </w:r>
      <w:r w:rsidRPr="006D5E71">
        <w:rPr>
          <w:rFonts w:ascii="Arial Narrow" w:hAnsi="Arial Narrow"/>
          <w:bCs/>
        </w:rPr>
        <w:t>Zamawiającym</w:t>
      </w:r>
      <w:r w:rsidR="00E94DDA" w:rsidRPr="006D5E71">
        <w:rPr>
          <w:rFonts w:ascii="Arial Narrow" w:hAnsi="Arial Narrow"/>
        </w:rPr>
        <w:t xml:space="preserve"> z jednej strony</w:t>
      </w:r>
      <w:r w:rsidR="00061B54" w:rsidRPr="006D5E71">
        <w:rPr>
          <w:rFonts w:ascii="Arial Narrow" w:hAnsi="Arial Narrow"/>
        </w:rPr>
        <w:br/>
      </w:r>
      <w:r w:rsidRPr="006D5E71">
        <w:rPr>
          <w:rFonts w:ascii="Arial Narrow" w:hAnsi="Arial Narrow"/>
        </w:rPr>
        <w:t xml:space="preserve">a </w:t>
      </w:r>
    </w:p>
    <w:p w:rsidR="006D5E71" w:rsidRPr="006D5E71" w:rsidRDefault="006D5E71" w:rsidP="006D5E71">
      <w:pPr>
        <w:rPr>
          <w:rFonts w:ascii="Arial Narrow" w:hAnsi="Arial Narrow"/>
        </w:rPr>
      </w:pPr>
      <w:r w:rsidRPr="006D5E71">
        <w:rPr>
          <w:rFonts w:ascii="Arial Narrow" w:hAnsi="Arial Narrow"/>
        </w:rPr>
        <w:t>……………………………………………………………………………………………..</w:t>
      </w:r>
    </w:p>
    <w:p w:rsidR="006D5E71" w:rsidRPr="006D5E71" w:rsidRDefault="006D5E71" w:rsidP="006D5E71">
      <w:pPr>
        <w:rPr>
          <w:rFonts w:ascii="Arial Narrow" w:hAnsi="Arial Narrow"/>
        </w:rPr>
      </w:pPr>
      <w:r w:rsidRPr="006D5E71">
        <w:rPr>
          <w:rFonts w:ascii="Arial Narrow" w:hAnsi="Arial Narrow"/>
        </w:rPr>
        <w:t>reprezentowany</w:t>
      </w:r>
      <w:r>
        <w:rPr>
          <w:rFonts w:ascii="Arial Narrow" w:hAnsi="Arial Narrow"/>
        </w:rPr>
        <w:t>m</w:t>
      </w:r>
      <w:r w:rsidRPr="006D5E71">
        <w:rPr>
          <w:rFonts w:ascii="Arial Narrow" w:hAnsi="Arial Narrow"/>
        </w:rPr>
        <w:t xml:space="preserve"> przez: ...........................................................................................</w:t>
      </w:r>
    </w:p>
    <w:p w:rsidR="006D5E71" w:rsidRPr="006D5E71" w:rsidRDefault="006D5E71" w:rsidP="006D5E71">
      <w:pPr>
        <w:rPr>
          <w:rFonts w:ascii="Arial Narrow" w:hAnsi="Arial Narrow"/>
        </w:rPr>
      </w:pPr>
    </w:p>
    <w:p w:rsidR="006D5E71" w:rsidRPr="006D5E71" w:rsidRDefault="006D5E71" w:rsidP="006D5E71">
      <w:pPr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zwanym w dalszej części umowy </w:t>
      </w:r>
      <w:r w:rsidRPr="006D5E71">
        <w:rPr>
          <w:rFonts w:ascii="Arial Narrow" w:hAnsi="Arial Narrow"/>
          <w:b/>
          <w:bCs/>
        </w:rPr>
        <w:t>,,WYKONAWCĄ’’</w:t>
      </w:r>
      <w:r w:rsidRPr="006D5E71">
        <w:rPr>
          <w:rFonts w:ascii="Arial Narrow" w:hAnsi="Arial Narrow"/>
        </w:rPr>
        <w:t>,</w:t>
      </w:r>
    </w:p>
    <w:p w:rsidR="006D5E71" w:rsidRPr="006D5E71" w:rsidRDefault="006D5E71" w:rsidP="006D5E71">
      <w:pPr>
        <w:rPr>
          <w:rFonts w:ascii="Arial Narrow" w:hAnsi="Arial Narrow"/>
        </w:rPr>
      </w:pPr>
      <w:r w:rsidRPr="006D5E71">
        <w:rPr>
          <w:rFonts w:ascii="Arial Narrow" w:hAnsi="Arial Narrow"/>
        </w:rPr>
        <w:t>o następującej treści:</w:t>
      </w:r>
    </w:p>
    <w:p w:rsidR="009B6608" w:rsidRPr="006D5E71" w:rsidRDefault="009B6608" w:rsidP="007B2A77">
      <w:pPr>
        <w:jc w:val="both"/>
        <w:rPr>
          <w:rFonts w:ascii="Arial Narrow" w:hAnsi="Arial Narrow"/>
        </w:rPr>
      </w:pPr>
    </w:p>
    <w:p w:rsidR="00EE1BC7" w:rsidRPr="006D5E71" w:rsidRDefault="00EE1BC7" w:rsidP="00EE1BC7">
      <w:pPr>
        <w:jc w:val="both"/>
        <w:rPr>
          <w:rFonts w:ascii="Arial Narrow" w:hAnsi="Arial Narrow"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§ 1</w:t>
      </w:r>
    </w:p>
    <w:p w:rsidR="00EE1BC7" w:rsidRPr="006D5E71" w:rsidRDefault="00EE1BC7" w:rsidP="00EE1BC7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Zamawiający zamawia, a Wykonawca przyjmuje wykonanie </w:t>
      </w:r>
      <w:r w:rsidRPr="006D5E71">
        <w:rPr>
          <w:rFonts w:ascii="Arial Narrow" w:hAnsi="Arial Narrow"/>
          <w:b/>
        </w:rPr>
        <w:t>dzieła</w:t>
      </w:r>
      <w:r w:rsidRPr="006D5E71">
        <w:rPr>
          <w:rFonts w:ascii="Arial Narrow" w:hAnsi="Arial Narrow"/>
        </w:rPr>
        <w:t xml:space="preserve"> </w:t>
      </w:r>
      <w:r w:rsidRPr="006D5E71">
        <w:rPr>
          <w:rFonts w:ascii="Arial Narrow" w:hAnsi="Arial Narrow"/>
          <w:b/>
        </w:rPr>
        <w:t>polegającego</w:t>
      </w:r>
      <w:r w:rsidR="00E94DDA" w:rsidRPr="006D5E71">
        <w:rPr>
          <w:rFonts w:ascii="Arial Narrow" w:hAnsi="Arial Narrow"/>
          <w:b/>
        </w:rPr>
        <w:t xml:space="preserve"> na dokonaniu wyceny ruchomości-</w:t>
      </w:r>
      <w:r w:rsidRPr="006D5E71">
        <w:rPr>
          <w:rFonts w:ascii="Arial Narrow" w:hAnsi="Arial Narrow"/>
          <w:b/>
        </w:rPr>
        <w:t xml:space="preserve">pojazdów stanowiących własność Powiatu Krośnieńskiego po uprawomocnieniu się </w:t>
      </w:r>
      <w:r w:rsidR="00E94DDA" w:rsidRPr="006D5E71">
        <w:rPr>
          <w:rFonts w:ascii="Arial Narrow" w:hAnsi="Arial Narrow"/>
          <w:b/>
        </w:rPr>
        <w:t>postanowień</w:t>
      </w:r>
      <w:r w:rsidRPr="006D5E71">
        <w:rPr>
          <w:rFonts w:ascii="Arial Narrow" w:hAnsi="Arial Narrow"/>
        </w:rPr>
        <w:t xml:space="preserve"> </w:t>
      </w:r>
      <w:r w:rsidRPr="006D5E71">
        <w:rPr>
          <w:rFonts w:ascii="Arial Narrow" w:hAnsi="Arial Narrow"/>
          <w:b/>
        </w:rPr>
        <w:t>Sądu Rejonowego w Krośnie Odrzańskim o </w:t>
      </w:r>
      <w:r w:rsidR="00E94DDA" w:rsidRPr="006D5E71">
        <w:rPr>
          <w:rFonts w:ascii="Arial Narrow" w:hAnsi="Arial Narrow"/>
          <w:b/>
        </w:rPr>
        <w:t xml:space="preserve">ich </w:t>
      </w:r>
      <w:r w:rsidRPr="006D5E71">
        <w:rPr>
          <w:rFonts w:ascii="Arial Narrow" w:hAnsi="Arial Narrow"/>
          <w:b/>
        </w:rPr>
        <w:t>przepadku na rzecz Powiatu</w:t>
      </w:r>
      <w:r w:rsidR="00E94DDA" w:rsidRPr="006D5E71">
        <w:rPr>
          <w:rFonts w:ascii="Arial Narrow" w:hAnsi="Arial Narrow"/>
          <w:b/>
        </w:rPr>
        <w:t xml:space="preserve"> </w:t>
      </w:r>
      <w:r w:rsidR="00AC0E81" w:rsidRPr="006D5E71">
        <w:rPr>
          <w:rFonts w:ascii="Arial Narrow" w:hAnsi="Arial Narrow"/>
          <w:b/>
        </w:rPr>
        <w:t>Krośnieńskiego</w:t>
      </w:r>
      <w:r w:rsidRPr="006D5E71">
        <w:rPr>
          <w:rFonts w:ascii="Arial Narrow" w:hAnsi="Arial Narrow"/>
          <w:b/>
        </w:rPr>
        <w:t xml:space="preserve">, </w:t>
      </w:r>
      <w:r w:rsidR="007164CA" w:rsidRPr="006D5E71">
        <w:rPr>
          <w:rFonts w:ascii="Arial Narrow" w:hAnsi="Arial Narrow"/>
          <w:b/>
        </w:rPr>
        <w:t>zgodnie z ofertą złożoną w postępowaniu</w:t>
      </w:r>
      <w:r w:rsidR="00AC0E81" w:rsidRPr="006D5E71">
        <w:rPr>
          <w:rFonts w:ascii="Arial Narrow" w:hAnsi="Arial Narrow"/>
          <w:b/>
        </w:rPr>
        <w:t>.</w:t>
      </w:r>
    </w:p>
    <w:p w:rsidR="00EE1BC7" w:rsidRPr="006D5E71" w:rsidRDefault="00EE1BC7" w:rsidP="00EE1BC7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Zamawiający w miarę potrzeb będzie zlecał Wykonawcy telefonicznie lub drogą mailową dokonanie wyceny pojazdów stanowiących własność Powiatu Krośnieńskiego, po wydanych orzeczeniach </w:t>
      </w:r>
      <w:r w:rsidR="00647C86" w:rsidRPr="006D5E71">
        <w:rPr>
          <w:rFonts w:ascii="Arial Narrow" w:hAnsi="Arial Narrow"/>
        </w:rPr>
        <w:t>s</w:t>
      </w:r>
      <w:r w:rsidRPr="006D5E71">
        <w:rPr>
          <w:rFonts w:ascii="Arial Narrow" w:hAnsi="Arial Narrow"/>
        </w:rPr>
        <w:t xml:space="preserve">ądu </w:t>
      </w:r>
      <w:r w:rsidR="00647C86" w:rsidRPr="006D5E71">
        <w:rPr>
          <w:rFonts w:ascii="Arial Narrow" w:hAnsi="Arial Narrow"/>
        </w:rPr>
        <w:t>p</w:t>
      </w:r>
      <w:r w:rsidRPr="006D5E71">
        <w:rPr>
          <w:rFonts w:ascii="Arial Narrow" w:hAnsi="Arial Narrow"/>
        </w:rPr>
        <w:t>owszechnego na rzecz Powiatu</w:t>
      </w:r>
      <w:r w:rsidR="00647C86" w:rsidRPr="006D5E71">
        <w:rPr>
          <w:rFonts w:ascii="Arial Narrow" w:hAnsi="Arial Narrow"/>
        </w:rPr>
        <w:t>.</w:t>
      </w:r>
    </w:p>
    <w:p w:rsidR="00EE1BC7" w:rsidRPr="006D5E71" w:rsidRDefault="00EE1BC7" w:rsidP="00EE1BC7">
      <w:pPr>
        <w:pStyle w:val="Tekstpodstawowy2"/>
        <w:numPr>
          <w:ilvl w:val="0"/>
          <w:numId w:val="1"/>
        </w:numPr>
        <w:rPr>
          <w:rFonts w:ascii="Arial Narrow" w:hAnsi="Arial Narrow"/>
          <w:sz w:val="24"/>
        </w:rPr>
      </w:pPr>
      <w:r w:rsidRPr="006D5E71">
        <w:rPr>
          <w:rFonts w:ascii="Arial Narrow" w:hAnsi="Arial Narrow"/>
          <w:sz w:val="24"/>
        </w:rPr>
        <w:t xml:space="preserve">Maksymalny termin doręczenia Zamawiającemu opinii (wyceny ruchomości) wynosi </w:t>
      </w:r>
      <w:r w:rsidR="00E94068" w:rsidRPr="006D5E71">
        <w:rPr>
          <w:rFonts w:ascii="Arial Narrow" w:hAnsi="Arial Narrow"/>
          <w:sz w:val="24"/>
        </w:rPr>
        <w:t>5</w:t>
      </w:r>
      <w:r w:rsidR="007164CA" w:rsidRPr="006D5E71">
        <w:rPr>
          <w:rFonts w:ascii="Arial Narrow" w:hAnsi="Arial Narrow"/>
          <w:sz w:val="24"/>
        </w:rPr>
        <w:t> </w:t>
      </w:r>
      <w:r w:rsidRPr="006D5E71">
        <w:rPr>
          <w:rFonts w:ascii="Arial Narrow" w:hAnsi="Arial Narrow"/>
          <w:sz w:val="24"/>
        </w:rPr>
        <w:t>dni roboc</w:t>
      </w:r>
      <w:r w:rsidR="00E94068" w:rsidRPr="006D5E71">
        <w:rPr>
          <w:rFonts w:ascii="Arial Narrow" w:hAnsi="Arial Narrow"/>
          <w:sz w:val="24"/>
        </w:rPr>
        <w:t>zych</w:t>
      </w:r>
      <w:r w:rsidR="001F7C8F" w:rsidRPr="006D5E71">
        <w:rPr>
          <w:rFonts w:ascii="Arial Narrow" w:hAnsi="Arial Narrow"/>
          <w:sz w:val="24"/>
        </w:rPr>
        <w:t xml:space="preserve"> od momentu zlecenia, o którym mowa w ust. 2</w:t>
      </w:r>
      <w:r w:rsidR="00647C86" w:rsidRPr="006D5E71">
        <w:rPr>
          <w:rFonts w:ascii="Arial Narrow" w:hAnsi="Arial Narrow"/>
          <w:sz w:val="24"/>
        </w:rPr>
        <w:t>.</w:t>
      </w:r>
    </w:p>
    <w:p w:rsidR="00EE1BC7" w:rsidRPr="006D5E71" w:rsidRDefault="00EE1BC7" w:rsidP="00EE1BC7">
      <w:pPr>
        <w:pStyle w:val="Tekstpodstawowy2"/>
        <w:numPr>
          <w:ilvl w:val="0"/>
          <w:numId w:val="1"/>
        </w:numPr>
        <w:rPr>
          <w:rFonts w:ascii="Arial Narrow" w:hAnsi="Arial Narrow"/>
          <w:sz w:val="24"/>
        </w:rPr>
      </w:pPr>
      <w:r w:rsidRPr="006D5E71">
        <w:rPr>
          <w:rFonts w:ascii="Arial Narrow" w:hAnsi="Arial Narrow"/>
          <w:bCs/>
          <w:iCs/>
          <w:sz w:val="24"/>
        </w:rPr>
        <w:t>Wykonawca zobowiązuje się do wykonania przedmiotu umowy zgodnie ze zleceniem Zamawiającego, etyką zawodową oraz obowiązującymi w tym zakresie przepisami.</w:t>
      </w:r>
    </w:p>
    <w:p w:rsidR="00EE1BC7" w:rsidRPr="006D5E71" w:rsidRDefault="00EE1BC7" w:rsidP="00EE1BC7">
      <w:pPr>
        <w:pStyle w:val="Tekstpodstawowy2"/>
        <w:numPr>
          <w:ilvl w:val="0"/>
          <w:numId w:val="1"/>
        </w:numPr>
        <w:rPr>
          <w:rFonts w:ascii="Arial Narrow" w:hAnsi="Arial Narrow"/>
          <w:sz w:val="24"/>
        </w:rPr>
      </w:pPr>
      <w:r w:rsidRPr="006D5E71">
        <w:rPr>
          <w:rFonts w:ascii="Arial Narrow" w:hAnsi="Arial Narrow"/>
          <w:bCs/>
          <w:iCs/>
          <w:sz w:val="24"/>
        </w:rPr>
        <w:t xml:space="preserve">W przypadkach skomplikowanych Wykonawca może </w:t>
      </w:r>
      <w:r w:rsidR="00E94DDA" w:rsidRPr="006D5E71">
        <w:rPr>
          <w:rFonts w:ascii="Arial Narrow" w:hAnsi="Arial Narrow"/>
          <w:bCs/>
          <w:iCs/>
          <w:sz w:val="24"/>
        </w:rPr>
        <w:t xml:space="preserve">każdorazowo </w:t>
      </w:r>
      <w:r w:rsidRPr="006D5E71">
        <w:rPr>
          <w:rFonts w:ascii="Arial Narrow" w:hAnsi="Arial Narrow"/>
          <w:bCs/>
          <w:iCs/>
          <w:sz w:val="24"/>
        </w:rPr>
        <w:t xml:space="preserve">wydłużyć, za uprzednią </w:t>
      </w:r>
      <w:r w:rsidR="00E94DDA" w:rsidRPr="006D5E71">
        <w:rPr>
          <w:rFonts w:ascii="Arial Narrow" w:hAnsi="Arial Narrow"/>
          <w:bCs/>
          <w:iCs/>
          <w:sz w:val="24"/>
        </w:rPr>
        <w:t xml:space="preserve">zgodą </w:t>
      </w:r>
      <w:r w:rsidRPr="006D5E71">
        <w:rPr>
          <w:rFonts w:ascii="Arial Narrow" w:hAnsi="Arial Narrow"/>
          <w:bCs/>
          <w:iCs/>
          <w:sz w:val="24"/>
        </w:rPr>
        <w:t>Zamawiającego, terminy realizacji przedmiotu umowy.</w:t>
      </w:r>
    </w:p>
    <w:p w:rsidR="00EE1BC7" w:rsidRPr="006D5E71" w:rsidRDefault="00EE1BC7" w:rsidP="00EE1BC7">
      <w:pPr>
        <w:pStyle w:val="Tekstpodstawowy2"/>
        <w:numPr>
          <w:ilvl w:val="0"/>
          <w:numId w:val="1"/>
        </w:numPr>
        <w:rPr>
          <w:rFonts w:ascii="Arial Narrow" w:hAnsi="Arial Narrow"/>
          <w:sz w:val="24"/>
        </w:rPr>
      </w:pPr>
      <w:r w:rsidRPr="006D5E71">
        <w:rPr>
          <w:rFonts w:ascii="Arial Narrow" w:hAnsi="Arial Narrow"/>
          <w:bCs/>
          <w:iCs/>
          <w:sz w:val="24"/>
        </w:rPr>
        <w:t xml:space="preserve">Wycenę ruchomości stanowiącą przedmiot umowy Wykonawca zaopatrzy w pisemne oświadczenie, że dokumentacja jest wykonana zgodnie z obowiązującymi przepisami </w:t>
      </w:r>
      <w:r w:rsidRPr="006D5E71">
        <w:rPr>
          <w:rFonts w:ascii="Arial Narrow" w:hAnsi="Arial Narrow"/>
          <w:bCs/>
          <w:iCs/>
          <w:sz w:val="24"/>
        </w:rPr>
        <w:br/>
        <w:t>i jest  kompletna z punktu widzenia celu, któremu ma służyć.</w:t>
      </w:r>
    </w:p>
    <w:p w:rsidR="00EE1BC7" w:rsidRPr="006D5E71" w:rsidRDefault="00EE1BC7" w:rsidP="00EE1BC7">
      <w:pPr>
        <w:pStyle w:val="Tekstpodstawowy2"/>
        <w:numPr>
          <w:ilvl w:val="0"/>
          <w:numId w:val="1"/>
        </w:numPr>
        <w:rPr>
          <w:rFonts w:ascii="Arial Narrow" w:hAnsi="Arial Narrow"/>
          <w:sz w:val="24"/>
        </w:rPr>
      </w:pPr>
      <w:r w:rsidRPr="006D5E71">
        <w:rPr>
          <w:rFonts w:ascii="Arial Narrow" w:hAnsi="Arial Narrow"/>
          <w:bCs/>
          <w:iCs/>
          <w:sz w:val="24"/>
        </w:rPr>
        <w:t xml:space="preserve">Wycena ruchomości, o której mowa w ust. 1 zostanie wykonana w ilości </w:t>
      </w:r>
      <w:r w:rsidRPr="006D5E71">
        <w:rPr>
          <w:rFonts w:ascii="Arial Narrow" w:hAnsi="Arial Narrow"/>
          <w:sz w:val="24"/>
        </w:rPr>
        <w:t xml:space="preserve">po </w:t>
      </w:r>
      <w:r w:rsidRPr="006D5E71">
        <w:rPr>
          <w:rFonts w:ascii="Arial Narrow" w:hAnsi="Arial Narrow"/>
          <w:sz w:val="24"/>
        </w:rPr>
        <w:br/>
        <w:t>1 egzemplarzu dla każdego pojazdu wraz z dokumentacją zdjęciową.</w:t>
      </w:r>
    </w:p>
    <w:p w:rsidR="00EE1BC7" w:rsidRPr="006D5E71" w:rsidRDefault="00EE1BC7" w:rsidP="00EE1BC7">
      <w:pPr>
        <w:jc w:val="center"/>
        <w:rPr>
          <w:rFonts w:ascii="Arial Narrow" w:hAnsi="Arial Narrow"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§ 2</w:t>
      </w:r>
    </w:p>
    <w:p w:rsidR="00882F0B" w:rsidRPr="006D5E71" w:rsidRDefault="00882F0B" w:rsidP="006D5E71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Miejscem </w:t>
      </w:r>
      <w:r w:rsidR="00E94DDA" w:rsidRPr="006D5E71">
        <w:rPr>
          <w:rFonts w:ascii="Arial Narrow" w:hAnsi="Arial Narrow"/>
        </w:rPr>
        <w:t>oględzin</w:t>
      </w:r>
      <w:r w:rsidRPr="006D5E71">
        <w:rPr>
          <w:rFonts w:ascii="Arial Narrow" w:hAnsi="Arial Narrow"/>
        </w:rPr>
        <w:t xml:space="preserve"> (miejsce przechowywania pojazdów) jest parking przy Zarządzie Dróg Powiatowych w Krośnie Odrz., przy ul. Chopina 5.</w:t>
      </w:r>
    </w:p>
    <w:p w:rsidR="00EE1BC7" w:rsidRPr="006D5E71" w:rsidRDefault="00EE1BC7" w:rsidP="006D5E71">
      <w:pPr>
        <w:numPr>
          <w:ilvl w:val="0"/>
          <w:numId w:val="2"/>
        </w:numPr>
        <w:jc w:val="both"/>
        <w:rPr>
          <w:rFonts w:ascii="Arial Narrow" w:hAnsi="Arial Narrow"/>
          <w:bCs/>
          <w:iCs/>
        </w:rPr>
      </w:pPr>
      <w:r w:rsidRPr="006D5E71">
        <w:rPr>
          <w:rFonts w:ascii="Arial Narrow" w:hAnsi="Arial Narrow"/>
          <w:bCs/>
          <w:iCs/>
        </w:rPr>
        <w:t>Miejscem odbioru przedmioty umowy będzie siedziba Zamawiającego.</w:t>
      </w:r>
    </w:p>
    <w:p w:rsidR="00EE1BC7" w:rsidRPr="006D5E71" w:rsidRDefault="00EE1BC7" w:rsidP="006D5E71">
      <w:pPr>
        <w:numPr>
          <w:ilvl w:val="0"/>
          <w:numId w:val="2"/>
        </w:numPr>
        <w:jc w:val="both"/>
        <w:rPr>
          <w:rFonts w:ascii="Arial Narrow" w:hAnsi="Arial Narrow"/>
          <w:bCs/>
          <w:iCs/>
        </w:rPr>
      </w:pPr>
      <w:r w:rsidRPr="006D5E71">
        <w:rPr>
          <w:rFonts w:ascii="Arial Narrow" w:hAnsi="Arial Narrow"/>
          <w:bCs/>
          <w:iCs/>
        </w:rPr>
        <w:t>Dokumentem potwierdzającym przyjęcie przez Zamawiającego wykonanego przedmiotu umowy będzie protokół zdawczo-odbiorczy podpisany przez obie strony.</w:t>
      </w:r>
    </w:p>
    <w:p w:rsidR="00EE1BC7" w:rsidRPr="006D5E71" w:rsidRDefault="00EE1BC7" w:rsidP="006D5E71">
      <w:pPr>
        <w:numPr>
          <w:ilvl w:val="0"/>
          <w:numId w:val="2"/>
        </w:numPr>
        <w:jc w:val="both"/>
        <w:rPr>
          <w:rFonts w:ascii="Arial Narrow" w:hAnsi="Arial Narrow"/>
          <w:bCs/>
          <w:iCs/>
        </w:rPr>
      </w:pPr>
      <w:r w:rsidRPr="006D5E71">
        <w:rPr>
          <w:rFonts w:ascii="Arial Narrow" w:hAnsi="Arial Narrow"/>
          <w:bCs/>
          <w:iCs/>
        </w:rPr>
        <w:t xml:space="preserve">Protokół, o którym mowa w ust. </w:t>
      </w:r>
      <w:r w:rsidR="00647C86" w:rsidRPr="006D5E71">
        <w:rPr>
          <w:rFonts w:ascii="Arial Narrow" w:hAnsi="Arial Narrow"/>
          <w:bCs/>
          <w:iCs/>
        </w:rPr>
        <w:t>3</w:t>
      </w:r>
      <w:r w:rsidRPr="006D5E71">
        <w:rPr>
          <w:rFonts w:ascii="Arial Narrow" w:hAnsi="Arial Narrow"/>
          <w:bCs/>
          <w:iCs/>
        </w:rPr>
        <w:t xml:space="preserve"> stanowić będzie podstawę do wystawienia faktury lub rachunku za poszczególne zadania, o których mowa w </w:t>
      </w:r>
      <w:r w:rsidRPr="006D5E71">
        <w:rPr>
          <w:rFonts w:ascii="Arial Narrow" w:hAnsi="Arial Narrow"/>
        </w:rPr>
        <w:t>§ 1 ust. 1</w:t>
      </w:r>
      <w:r w:rsidRPr="006D5E71">
        <w:rPr>
          <w:rFonts w:ascii="Arial Narrow" w:hAnsi="Arial Narrow"/>
          <w:bCs/>
          <w:iCs/>
        </w:rPr>
        <w:t xml:space="preserve"> umowy.</w:t>
      </w:r>
    </w:p>
    <w:p w:rsidR="00EE1BC7" w:rsidRPr="006D5E71" w:rsidRDefault="00EE1BC7" w:rsidP="00CA47CC">
      <w:pPr>
        <w:rPr>
          <w:rFonts w:ascii="Arial Narrow" w:hAnsi="Arial Narrow"/>
        </w:rPr>
      </w:pPr>
    </w:p>
    <w:p w:rsidR="00EE1BC7" w:rsidRPr="006D5E71" w:rsidRDefault="00EE1BC7" w:rsidP="00EE1BC7">
      <w:pPr>
        <w:jc w:val="center"/>
        <w:rPr>
          <w:rFonts w:ascii="Arial Narrow" w:hAnsi="Arial Narrow"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§ 3</w:t>
      </w:r>
    </w:p>
    <w:p w:rsidR="00EE1BC7" w:rsidRPr="006D5E71" w:rsidRDefault="00EE1BC7" w:rsidP="00EE1BC7">
      <w:pPr>
        <w:jc w:val="both"/>
        <w:rPr>
          <w:rFonts w:ascii="Arial Narrow" w:hAnsi="Arial Narrow"/>
          <w:b/>
        </w:rPr>
      </w:pPr>
      <w:r w:rsidRPr="006D5E71">
        <w:rPr>
          <w:rFonts w:ascii="Arial Narrow" w:hAnsi="Arial Narrow"/>
        </w:rPr>
        <w:t xml:space="preserve">Dzieło, o którym mowa w § 1 będą wykonywane sukcesywnie, w miarę potrzeb Zamawiającego, </w:t>
      </w:r>
      <w:r w:rsidRPr="006D5E71">
        <w:rPr>
          <w:rFonts w:ascii="Arial Narrow" w:hAnsi="Arial Narrow"/>
          <w:b/>
        </w:rPr>
        <w:t xml:space="preserve">od dnia </w:t>
      </w:r>
      <w:r w:rsidR="00E94DDA" w:rsidRPr="006D5E71">
        <w:rPr>
          <w:rFonts w:ascii="Arial Narrow" w:hAnsi="Arial Narrow"/>
          <w:b/>
        </w:rPr>
        <w:t>01.01.20</w:t>
      </w:r>
      <w:r w:rsidR="006F3314" w:rsidRPr="006D5E71">
        <w:rPr>
          <w:rFonts w:ascii="Arial Narrow" w:hAnsi="Arial Narrow"/>
          <w:b/>
        </w:rPr>
        <w:t>2</w:t>
      </w:r>
      <w:r w:rsidR="00A959EB" w:rsidRPr="006D5E71">
        <w:rPr>
          <w:rFonts w:ascii="Arial Narrow" w:hAnsi="Arial Narrow"/>
          <w:b/>
        </w:rPr>
        <w:t>4</w:t>
      </w:r>
      <w:r w:rsidR="006F3314" w:rsidRPr="006D5E71">
        <w:rPr>
          <w:rFonts w:ascii="Arial Narrow" w:hAnsi="Arial Narrow"/>
          <w:b/>
        </w:rPr>
        <w:t xml:space="preserve"> </w:t>
      </w:r>
      <w:r w:rsidR="00E94DDA" w:rsidRPr="006D5E71">
        <w:rPr>
          <w:rFonts w:ascii="Arial Narrow" w:hAnsi="Arial Narrow"/>
          <w:b/>
        </w:rPr>
        <w:t>r. do dnia 31.12.</w:t>
      </w:r>
      <w:r w:rsidR="00BC1C68" w:rsidRPr="006D5E71">
        <w:rPr>
          <w:rFonts w:ascii="Arial Narrow" w:hAnsi="Arial Narrow"/>
          <w:b/>
        </w:rPr>
        <w:t>20</w:t>
      </w:r>
      <w:r w:rsidR="006F3314" w:rsidRPr="006D5E71">
        <w:rPr>
          <w:rFonts w:ascii="Arial Narrow" w:hAnsi="Arial Narrow"/>
          <w:b/>
        </w:rPr>
        <w:t>2</w:t>
      </w:r>
      <w:r w:rsidR="00A959EB" w:rsidRPr="006D5E71">
        <w:rPr>
          <w:rFonts w:ascii="Arial Narrow" w:hAnsi="Arial Narrow"/>
          <w:b/>
        </w:rPr>
        <w:t>4</w:t>
      </w:r>
      <w:r w:rsidR="006F3314" w:rsidRPr="006D5E71">
        <w:rPr>
          <w:rFonts w:ascii="Arial Narrow" w:hAnsi="Arial Narrow"/>
          <w:b/>
        </w:rPr>
        <w:t xml:space="preserve"> </w:t>
      </w:r>
      <w:r w:rsidRPr="006D5E71">
        <w:rPr>
          <w:rFonts w:ascii="Arial Narrow" w:hAnsi="Arial Narrow"/>
          <w:b/>
        </w:rPr>
        <w:t>r.</w:t>
      </w:r>
    </w:p>
    <w:p w:rsidR="00EE1BC7" w:rsidRPr="006D5E71" w:rsidRDefault="00EE1BC7" w:rsidP="00EE1BC7">
      <w:pPr>
        <w:jc w:val="both"/>
        <w:rPr>
          <w:rFonts w:ascii="Arial Narrow" w:hAnsi="Arial Narrow"/>
          <w:b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§ 4</w:t>
      </w:r>
    </w:p>
    <w:p w:rsidR="00EE1BC7" w:rsidRPr="006D5E71" w:rsidRDefault="00EE1BC7" w:rsidP="00EE1BC7">
      <w:p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Zamawiający upoważnia na mocy niniejszej umowy Wykonawcę do </w:t>
      </w:r>
      <w:r w:rsidR="006D5E71">
        <w:rPr>
          <w:rFonts w:ascii="Arial Narrow" w:hAnsi="Arial Narrow"/>
        </w:rPr>
        <w:t>reprezentowania Zamawiającego w </w:t>
      </w:r>
      <w:r w:rsidRPr="006D5E71">
        <w:rPr>
          <w:rFonts w:ascii="Arial Narrow" w:hAnsi="Arial Narrow"/>
        </w:rPr>
        <w:t>przedmiotowej sprawie.</w:t>
      </w:r>
    </w:p>
    <w:p w:rsidR="00EE1BC7" w:rsidRPr="006D5E71" w:rsidRDefault="00EE1BC7" w:rsidP="00EE1BC7">
      <w:pPr>
        <w:jc w:val="both"/>
        <w:rPr>
          <w:rFonts w:ascii="Arial Narrow" w:hAnsi="Arial Narrow"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§ 5</w:t>
      </w:r>
    </w:p>
    <w:p w:rsidR="00EE1BC7" w:rsidRPr="006D5E71" w:rsidRDefault="00EE1BC7" w:rsidP="00EE1BC7">
      <w:pPr>
        <w:pStyle w:val="Akapitzlist"/>
        <w:numPr>
          <w:ilvl w:val="1"/>
          <w:numId w:val="1"/>
        </w:numPr>
        <w:tabs>
          <w:tab w:val="clear" w:pos="1080"/>
          <w:tab w:val="num" w:pos="709"/>
          <w:tab w:val="num" w:pos="2160"/>
        </w:tabs>
        <w:ind w:left="426" w:hanging="426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Poszczególne ceny jednostkowe brutto za wykonanie przedmiotu umowy określonego </w:t>
      </w:r>
      <w:r w:rsidRPr="006D5E71">
        <w:rPr>
          <w:rFonts w:ascii="Arial Narrow" w:hAnsi="Arial Narrow"/>
        </w:rPr>
        <w:br/>
        <w:t>w § 1 zgodnie z ofertą Wykonawcy ustala się na następujące kwoty:</w:t>
      </w:r>
    </w:p>
    <w:p w:rsidR="00985FB6" w:rsidRPr="006D5E71" w:rsidRDefault="00985FB6" w:rsidP="00985FB6">
      <w:pPr>
        <w:pStyle w:val="Akapitzlist"/>
        <w:tabs>
          <w:tab w:val="num" w:pos="2160"/>
        </w:tabs>
        <w:ind w:left="426"/>
        <w:jc w:val="both"/>
        <w:rPr>
          <w:rFonts w:ascii="Arial Narrow" w:hAnsi="Arial Narrow"/>
        </w:rPr>
      </w:pPr>
    </w:p>
    <w:p w:rsidR="009B26AC" w:rsidRPr="006D5E71" w:rsidRDefault="009B26AC" w:rsidP="009B26AC">
      <w:pPr>
        <w:pStyle w:val="Akapitzlist"/>
        <w:numPr>
          <w:ilvl w:val="0"/>
          <w:numId w:val="5"/>
        </w:numPr>
        <w:tabs>
          <w:tab w:val="num" w:pos="2160"/>
        </w:tabs>
        <w:jc w:val="both"/>
        <w:rPr>
          <w:rFonts w:ascii="Arial Narrow" w:hAnsi="Arial Narrow"/>
          <w:b/>
        </w:rPr>
      </w:pPr>
      <w:r w:rsidRPr="006D5E71">
        <w:rPr>
          <w:rFonts w:ascii="Arial Narrow" w:hAnsi="Arial Narrow"/>
        </w:rPr>
        <w:t xml:space="preserve">motorower lub rower: </w:t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</w:p>
    <w:p w:rsidR="009B26AC" w:rsidRPr="006D5E71" w:rsidRDefault="009B26AC" w:rsidP="009B26AC">
      <w:pPr>
        <w:pStyle w:val="Akapitzlist"/>
        <w:numPr>
          <w:ilvl w:val="0"/>
          <w:numId w:val="5"/>
        </w:numPr>
        <w:tabs>
          <w:tab w:val="num" w:pos="2160"/>
        </w:tabs>
        <w:ind w:right="423"/>
        <w:jc w:val="both"/>
        <w:rPr>
          <w:rFonts w:ascii="Arial Narrow" w:hAnsi="Arial Narrow"/>
          <w:b/>
        </w:rPr>
      </w:pPr>
      <w:r w:rsidRPr="006D5E71">
        <w:rPr>
          <w:rFonts w:ascii="Arial Narrow" w:hAnsi="Arial Narrow"/>
        </w:rPr>
        <w:t xml:space="preserve">motocykl: </w:t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</w:p>
    <w:p w:rsidR="009B26AC" w:rsidRPr="006D5E71" w:rsidRDefault="009B26AC" w:rsidP="009B26AC">
      <w:pPr>
        <w:pStyle w:val="Akapitzlist"/>
        <w:numPr>
          <w:ilvl w:val="0"/>
          <w:numId w:val="5"/>
        </w:numPr>
        <w:tabs>
          <w:tab w:val="num" w:pos="2160"/>
        </w:tabs>
        <w:ind w:right="423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pojazd o dopuszczalnej masie całkowitej do 3,5t: </w:t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  <w:t xml:space="preserve">            </w:t>
      </w:r>
    </w:p>
    <w:p w:rsidR="009B26AC" w:rsidRPr="006D5E71" w:rsidRDefault="009B26AC" w:rsidP="009B26AC">
      <w:pPr>
        <w:pStyle w:val="Akapitzlist"/>
        <w:numPr>
          <w:ilvl w:val="0"/>
          <w:numId w:val="5"/>
        </w:numPr>
        <w:tabs>
          <w:tab w:val="num" w:pos="2160"/>
        </w:tabs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pojazd o dopuszczalnej masie całkowitej powyżej 3,5t do 7,5t: </w:t>
      </w:r>
      <w:r w:rsidRPr="006D5E71">
        <w:rPr>
          <w:rFonts w:ascii="Arial Narrow" w:hAnsi="Arial Narrow"/>
        </w:rPr>
        <w:tab/>
      </w:r>
    </w:p>
    <w:p w:rsidR="009B26AC" w:rsidRPr="006D5E71" w:rsidRDefault="009B26AC" w:rsidP="009B26AC">
      <w:pPr>
        <w:pStyle w:val="Akapitzlist"/>
        <w:numPr>
          <w:ilvl w:val="0"/>
          <w:numId w:val="5"/>
        </w:numPr>
        <w:tabs>
          <w:tab w:val="num" w:pos="2160"/>
        </w:tabs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pojazd o dopuszczalnej masie całkowitej powyżej 7,5t do 16t: </w:t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  <w:b/>
        </w:rPr>
        <w:t xml:space="preserve">           </w:t>
      </w:r>
      <w:r w:rsidR="00405666" w:rsidRPr="006D5E71">
        <w:rPr>
          <w:rFonts w:ascii="Arial Narrow" w:hAnsi="Arial Narrow"/>
          <w:b/>
        </w:rPr>
        <w:t xml:space="preserve"> </w:t>
      </w:r>
    </w:p>
    <w:p w:rsidR="009B26AC" w:rsidRPr="006D5E71" w:rsidRDefault="009B26AC" w:rsidP="009B26AC">
      <w:pPr>
        <w:pStyle w:val="Akapitzlist"/>
        <w:numPr>
          <w:ilvl w:val="0"/>
          <w:numId w:val="5"/>
        </w:numPr>
        <w:tabs>
          <w:tab w:val="num" w:pos="2160"/>
        </w:tabs>
        <w:jc w:val="both"/>
        <w:rPr>
          <w:rFonts w:ascii="Arial Narrow" w:hAnsi="Arial Narrow"/>
          <w:b/>
        </w:rPr>
      </w:pPr>
      <w:r w:rsidRPr="006D5E71">
        <w:rPr>
          <w:rFonts w:ascii="Arial Narrow" w:hAnsi="Arial Narrow"/>
        </w:rPr>
        <w:t xml:space="preserve">pojazd o dopuszczalnej masie całkowitej powyżej 16t: </w:t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</w:p>
    <w:p w:rsidR="009B26AC" w:rsidRPr="006D5E71" w:rsidRDefault="009B26AC" w:rsidP="009B26AC">
      <w:pPr>
        <w:pStyle w:val="Akapitzlist"/>
        <w:numPr>
          <w:ilvl w:val="0"/>
          <w:numId w:val="5"/>
        </w:numPr>
        <w:tabs>
          <w:tab w:val="num" w:pos="2160"/>
        </w:tabs>
        <w:ind w:right="423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pojazd  przewożący materiały niebezpieczne: </w:t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  <w:b/>
          <w:bCs/>
        </w:rPr>
        <w:t xml:space="preserve">           </w:t>
      </w:r>
      <w:r w:rsidR="00405666" w:rsidRPr="006D5E71">
        <w:rPr>
          <w:rFonts w:ascii="Arial Narrow" w:hAnsi="Arial Narrow"/>
          <w:b/>
          <w:bCs/>
        </w:rPr>
        <w:t xml:space="preserve"> </w:t>
      </w:r>
    </w:p>
    <w:p w:rsidR="006C70FB" w:rsidRPr="006D5E71" w:rsidRDefault="00D326CA" w:rsidP="006C70FB">
      <w:pPr>
        <w:pStyle w:val="Akapitzlist"/>
        <w:numPr>
          <w:ilvl w:val="0"/>
          <w:numId w:val="5"/>
        </w:numPr>
        <w:tabs>
          <w:tab w:val="num" w:pos="2160"/>
        </w:tabs>
        <w:ind w:right="423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hulajnoga elektryczna lub urządze</w:t>
      </w:r>
      <w:r w:rsidR="00992676" w:rsidRPr="006D5E71">
        <w:rPr>
          <w:rFonts w:ascii="Arial Narrow" w:hAnsi="Arial Narrow"/>
        </w:rPr>
        <w:t>nie transportu osobistego</w:t>
      </w:r>
      <w:r w:rsidR="00992676" w:rsidRPr="006D5E71">
        <w:rPr>
          <w:rFonts w:ascii="Arial Narrow" w:hAnsi="Arial Narrow"/>
        </w:rPr>
        <w:tab/>
      </w:r>
      <w:r w:rsidR="00992676" w:rsidRPr="006D5E71">
        <w:rPr>
          <w:rFonts w:ascii="Arial Narrow" w:hAnsi="Arial Narrow"/>
        </w:rPr>
        <w:tab/>
      </w:r>
      <w:r w:rsidR="00856673" w:rsidRPr="006D5E71">
        <w:rPr>
          <w:rFonts w:ascii="Arial Narrow" w:hAnsi="Arial Narrow"/>
        </w:rPr>
        <w:t xml:space="preserve">  </w:t>
      </w:r>
    </w:p>
    <w:p w:rsidR="00985FB6" w:rsidRPr="006D5E71" w:rsidRDefault="00985FB6" w:rsidP="00985FB6">
      <w:pPr>
        <w:pStyle w:val="Akapitzlist"/>
        <w:jc w:val="both"/>
        <w:rPr>
          <w:rFonts w:ascii="Arial Narrow" w:hAnsi="Arial Narrow"/>
        </w:rPr>
      </w:pPr>
    </w:p>
    <w:p w:rsidR="00647C86" w:rsidRPr="006D5E71" w:rsidRDefault="00EE1BC7" w:rsidP="00647C86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Ceny jednostkowe brutto, o których mowa w ust.1 uwzględniają wszelkie koszty związane z wykonaniem zadania (w tym koszty dojazdu, VAT itp.)</w:t>
      </w:r>
      <w:r w:rsidR="00647C86" w:rsidRPr="006D5E71">
        <w:rPr>
          <w:rFonts w:ascii="Arial Narrow" w:hAnsi="Arial Narrow"/>
        </w:rPr>
        <w:t>.</w:t>
      </w:r>
    </w:p>
    <w:p w:rsidR="00EE1BC7" w:rsidRPr="006D5E71" w:rsidRDefault="00EE1BC7" w:rsidP="00647C86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Rozliczenie finansowe za wykonanie przedmiotu umowy nastąpi na podstawie  faktury/rachunku wystawionej(</w:t>
      </w:r>
      <w:proofErr w:type="spellStart"/>
      <w:r w:rsidRPr="006D5E71">
        <w:rPr>
          <w:rFonts w:ascii="Arial Narrow" w:hAnsi="Arial Narrow"/>
        </w:rPr>
        <w:t>nego</w:t>
      </w:r>
      <w:proofErr w:type="spellEnd"/>
      <w:r w:rsidRPr="006D5E71">
        <w:rPr>
          <w:rFonts w:ascii="Arial Narrow" w:hAnsi="Arial Narrow"/>
        </w:rPr>
        <w:t>) przez Wykonawcę po wykonaniu i protokolarnym odbiorze przedmiotu umowy.</w:t>
      </w:r>
    </w:p>
    <w:p w:rsidR="00EE1BC7" w:rsidRPr="006D5E71" w:rsidRDefault="00EE1BC7" w:rsidP="00EE1BC7">
      <w:pPr>
        <w:pStyle w:val="Akapitzlist"/>
        <w:numPr>
          <w:ilvl w:val="1"/>
          <w:numId w:val="1"/>
        </w:numPr>
        <w:tabs>
          <w:tab w:val="clear" w:pos="1080"/>
          <w:tab w:val="num" w:pos="426"/>
          <w:tab w:val="num" w:pos="2160"/>
        </w:tabs>
        <w:ind w:left="426" w:hanging="426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Faktura/rachunek zostaną wystawione w terminie do 7 dni od protokolarnego odbioru (dla każdego zadania osobno) przedmiotu umowy.</w:t>
      </w:r>
    </w:p>
    <w:p w:rsidR="00EE1BC7" w:rsidRPr="006D5E71" w:rsidRDefault="00EE1BC7" w:rsidP="00EE1BC7">
      <w:pPr>
        <w:pStyle w:val="Akapitzlist"/>
        <w:numPr>
          <w:ilvl w:val="1"/>
          <w:numId w:val="1"/>
        </w:numPr>
        <w:tabs>
          <w:tab w:val="clear" w:pos="1080"/>
          <w:tab w:val="num" w:pos="426"/>
          <w:tab w:val="num" w:pos="2160"/>
        </w:tabs>
        <w:ind w:left="426" w:hanging="426"/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Wynagrodzenie, o którym mowa w ust. 1 obejmuje również przeniesienie autorskich praw majątkowych do wykonanej wyceny ruchomości stanowiącej przedmiot umowy, które to prawa Wykonawca przenosi na Zamawiającego.</w:t>
      </w:r>
    </w:p>
    <w:p w:rsidR="00EE1BC7" w:rsidRPr="006D5E71" w:rsidRDefault="00EE1BC7" w:rsidP="00EE1BC7">
      <w:pPr>
        <w:jc w:val="both"/>
        <w:rPr>
          <w:rFonts w:ascii="Arial Narrow" w:hAnsi="Arial Narrow"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§ 6</w:t>
      </w:r>
    </w:p>
    <w:p w:rsidR="00EE1BC7" w:rsidRPr="006D5E71" w:rsidRDefault="00EE1BC7" w:rsidP="00EE1BC7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Zamawiający ma obowiązek zapłaty faktury/rachunku w terminie 7 dni od jej dostarczenia, po spełnieniu warunku, o którym mowa w § 2 ust. </w:t>
      </w:r>
      <w:r w:rsidR="00FD257B" w:rsidRPr="006D5E71">
        <w:rPr>
          <w:rFonts w:ascii="Arial Narrow" w:hAnsi="Arial Narrow"/>
        </w:rPr>
        <w:t>3</w:t>
      </w:r>
      <w:r w:rsidRPr="006D5E71">
        <w:rPr>
          <w:rFonts w:ascii="Arial Narrow" w:hAnsi="Arial Narrow"/>
        </w:rPr>
        <w:t xml:space="preserve"> umowy.</w:t>
      </w:r>
    </w:p>
    <w:p w:rsidR="00EE1BC7" w:rsidRPr="006D5E71" w:rsidRDefault="00EE1BC7" w:rsidP="00EE1BC7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Należność płatna będzie przelewem z konta Zamawiającego na wskazane konto Wykonawcy.</w:t>
      </w:r>
    </w:p>
    <w:p w:rsidR="00EE1BC7" w:rsidRPr="006D5E71" w:rsidRDefault="00EE1BC7" w:rsidP="00EE1BC7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Za dzień zapłaty uważa się dzień obciążenia konta Zamawiającego.</w:t>
      </w:r>
    </w:p>
    <w:p w:rsidR="00EE1BC7" w:rsidRPr="006D5E71" w:rsidRDefault="00EE1BC7" w:rsidP="00EE1BC7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Wszelkie wierzytelności wynikające z niniejszej umowy nie mogą być przenoszone na osoby trzecie bez pisemnej zgody drugiej strony.</w:t>
      </w:r>
    </w:p>
    <w:p w:rsidR="00EE1BC7" w:rsidRPr="006D5E71" w:rsidRDefault="00EE1BC7" w:rsidP="00EE1BC7">
      <w:pPr>
        <w:jc w:val="center"/>
        <w:rPr>
          <w:rFonts w:ascii="Arial Narrow" w:hAnsi="Arial Narrow"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§ 7</w:t>
      </w:r>
    </w:p>
    <w:p w:rsidR="00EE1BC7" w:rsidRPr="006D5E71" w:rsidRDefault="00EE1BC7" w:rsidP="00EE1BC7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W razie </w:t>
      </w:r>
      <w:r w:rsidR="006D5E71" w:rsidRPr="006D5E71">
        <w:rPr>
          <w:rFonts w:ascii="Arial Narrow" w:hAnsi="Arial Narrow"/>
        </w:rPr>
        <w:t>zwłoki</w:t>
      </w:r>
      <w:r w:rsidRPr="006D5E71">
        <w:rPr>
          <w:rFonts w:ascii="Arial Narrow" w:hAnsi="Arial Narrow"/>
        </w:rPr>
        <w:t xml:space="preserve"> w wykonaniu przedmiotu umowy, o którym mowa w § 1 ust. 1 i 2 umowy Zamawiającemu przysługuje kara umowna w wysokości 3</w:t>
      </w:r>
      <w:r w:rsidR="006D5E71" w:rsidRPr="006D5E71">
        <w:rPr>
          <w:rFonts w:ascii="Arial Narrow" w:hAnsi="Arial Narrow"/>
        </w:rPr>
        <w:t>% wartości wynagrodzenia</w:t>
      </w:r>
      <w:r w:rsidRPr="006D5E71">
        <w:rPr>
          <w:rFonts w:ascii="Arial Narrow" w:hAnsi="Arial Narrow"/>
        </w:rPr>
        <w:t xml:space="preserve"> bru</w:t>
      </w:r>
      <w:r w:rsidR="006D5E71" w:rsidRPr="006D5E71">
        <w:rPr>
          <w:rFonts w:ascii="Arial Narrow" w:hAnsi="Arial Narrow"/>
        </w:rPr>
        <w:t>tto, o którym</w:t>
      </w:r>
      <w:r w:rsidRPr="006D5E71">
        <w:rPr>
          <w:rFonts w:ascii="Arial Narrow" w:hAnsi="Arial Narrow"/>
        </w:rPr>
        <w:t xml:space="preserve"> mowa w § 5 (3% od wynagrodzenia za dane zadanie) za każdy dzień </w:t>
      </w:r>
      <w:r w:rsidR="006D5E71" w:rsidRPr="006D5E71">
        <w:rPr>
          <w:rFonts w:ascii="Arial Narrow" w:hAnsi="Arial Narrow"/>
        </w:rPr>
        <w:t xml:space="preserve">zwłoki </w:t>
      </w:r>
      <w:r w:rsidRPr="006D5E71">
        <w:rPr>
          <w:rFonts w:ascii="Arial Narrow" w:hAnsi="Arial Narrow"/>
        </w:rPr>
        <w:t>licząc od termin</w:t>
      </w:r>
      <w:r w:rsidR="009F17C1" w:rsidRPr="006D5E71">
        <w:rPr>
          <w:rFonts w:ascii="Arial Narrow" w:hAnsi="Arial Narrow"/>
        </w:rPr>
        <w:t>u</w:t>
      </w:r>
      <w:r w:rsidRPr="006D5E71">
        <w:rPr>
          <w:rFonts w:ascii="Arial Narrow" w:hAnsi="Arial Narrow"/>
        </w:rPr>
        <w:t xml:space="preserve"> określon</w:t>
      </w:r>
      <w:r w:rsidR="009F17C1" w:rsidRPr="006D5E71">
        <w:rPr>
          <w:rFonts w:ascii="Arial Narrow" w:hAnsi="Arial Narrow"/>
        </w:rPr>
        <w:t>ego</w:t>
      </w:r>
      <w:r w:rsidRPr="006D5E71">
        <w:rPr>
          <w:rFonts w:ascii="Arial Narrow" w:hAnsi="Arial Narrow"/>
        </w:rPr>
        <w:t xml:space="preserve"> w §1 ust. 3 umowy.</w:t>
      </w:r>
    </w:p>
    <w:p w:rsidR="00EE1BC7" w:rsidRPr="006D5E71" w:rsidRDefault="00EE1BC7" w:rsidP="00EE1BC7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 xml:space="preserve">W przypadku rażącego naruszenia przez Wykonawcę istotnych postanowień umowy Zamawiający będzie uprawniony do rozwiązania umowy bez zachowania okresu wypowiedzenia. </w:t>
      </w:r>
    </w:p>
    <w:p w:rsidR="00EE1BC7" w:rsidRPr="006D5E71" w:rsidRDefault="00EE1BC7" w:rsidP="00EE1BC7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Zamawiający ma prawo dochodzić na zasadach ogólnych odszkodowania przewyższającego zastrzeżone kary umowne.</w:t>
      </w:r>
    </w:p>
    <w:p w:rsidR="00EE1BC7" w:rsidRPr="006D5E71" w:rsidRDefault="00EE1BC7" w:rsidP="00EE1BC7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Naliczenie kary dla każdego zdarzenia następuje odrębnie.</w:t>
      </w:r>
    </w:p>
    <w:p w:rsidR="00647C86" w:rsidRPr="006D5E71" w:rsidRDefault="00647C86" w:rsidP="00647C86">
      <w:pPr>
        <w:jc w:val="both"/>
        <w:rPr>
          <w:rFonts w:ascii="Arial Narrow" w:hAnsi="Arial Narrow"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 xml:space="preserve">§ </w:t>
      </w:r>
      <w:r w:rsidR="00FD257B" w:rsidRPr="006D5E71">
        <w:rPr>
          <w:rFonts w:ascii="Arial Narrow" w:hAnsi="Arial Narrow"/>
          <w:b/>
        </w:rPr>
        <w:t>8</w:t>
      </w:r>
    </w:p>
    <w:p w:rsidR="00EE1BC7" w:rsidRPr="006D5E71" w:rsidRDefault="00EE1BC7" w:rsidP="00EE1BC7">
      <w:pPr>
        <w:pStyle w:val="Tekstpodstawowywcity"/>
        <w:ind w:left="0"/>
        <w:jc w:val="both"/>
        <w:rPr>
          <w:rFonts w:ascii="Arial Narrow" w:hAnsi="Arial Narrow"/>
          <w:szCs w:val="24"/>
        </w:rPr>
      </w:pPr>
      <w:r w:rsidRPr="006D5E71">
        <w:rPr>
          <w:rFonts w:ascii="Arial Narrow" w:hAnsi="Arial Narrow"/>
          <w:szCs w:val="24"/>
        </w:rPr>
        <w:t xml:space="preserve">W przypadku koniecznego przerwania prac będących przedmiotem umowy, spowodowanego przez Zamawiającego lub w razie odstąpienia przez niego od umowy wskutek okoliczności, za które </w:t>
      </w:r>
      <w:r w:rsidRPr="006D5E71">
        <w:rPr>
          <w:rFonts w:ascii="Arial Narrow" w:hAnsi="Arial Narrow"/>
          <w:szCs w:val="24"/>
        </w:rPr>
        <w:lastRenderedPageBreak/>
        <w:t>Wykonawca nie ponosi odpowiedzialności, wysokość wynagrodzenia za wykonane prace strony ustalają protokołem zaawansowania prac sporządzonym oddzielnie dla każdego zadania.</w:t>
      </w: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 xml:space="preserve">§ </w:t>
      </w:r>
      <w:r w:rsidR="00FD257B" w:rsidRPr="006D5E71">
        <w:rPr>
          <w:rFonts w:ascii="Arial Narrow" w:hAnsi="Arial Narrow"/>
          <w:b/>
        </w:rPr>
        <w:t>9</w:t>
      </w:r>
    </w:p>
    <w:p w:rsidR="00EE1BC7" w:rsidRPr="006D5E71" w:rsidRDefault="00EE1BC7" w:rsidP="00EE1BC7">
      <w:p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Wszelkie zmiany i uzupełnienia treści umowy wymagają formy pisemnej pod rygorem nieważności.</w:t>
      </w:r>
    </w:p>
    <w:p w:rsidR="00EE1BC7" w:rsidRPr="006D5E71" w:rsidRDefault="00EE1BC7" w:rsidP="00EE1BC7">
      <w:pPr>
        <w:jc w:val="both"/>
        <w:rPr>
          <w:rFonts w:ascii="Arial Narrow" w:hAnsi="Arial Narrow"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§ 1</w:t>
      </w:r>
      <w:r w:rsidR="00FD257B" w:rsidRPr="006D5E71">
        <w:rPr>
          <w:rFonts w:ascii="Arial Narrow" w:hAnsi="Arial Narrow"/>
          <w:b/>
        </w:rPr>
        <w:t>0</w:t>
      </w:r>
    </w:p>
    <w:p w:rsidR="00EE1BC7" w:rsidRPr="006D5E71" w:rsidRDefault="00EE1BC7" w:rsidP="00EE1BC7">
      <w:p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W sprawach nieunormowanych niniejszą umową mają zastosowanie przepisy kodeksu cywilnego.</w:t>
      </w:r>
    </w:p>
    <w:p w:rsidR="006D5E71" w:rsidRDefault="006D5E71" w:rsidP="00EE1BC7">
      <w:pPr>
        <w:jc w:val="center"/>
        <w:rPr>
          <w:rFonts w:ascii="Arial Narrow" w:hAnsi="Arial Narrow"/>
          <w:b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§ 1</w:t>
      </w:r>
      <w:r w:rsidR="00FD257B" w:rsidRPr="006D5E71">
        <w:rPr>
          <w:rFonts w:ascii="Arial Narrow" w:hAnsi="Arial Narrow"/>
          <w:b/>
        </w:rPr>
        <w:t>1</w:t>
      </w:r>
    </w:p>
    <w:p w:rsidR="00EE1BC7" w:rsidRPr="006D5E71" w:rsidRDefault="00EE1BC7" w:rsidP="00EE1BC7">
      <w:p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Wszelkie sprawy związane z wykonaniem niniejszej umowy rozstrzygać będzie Sąd właściwy dla siedziby Zamawiającego.</w:t>
      </w:r>
    </w:p>
    <w:p w:rsidR="00EE1BC7" w:rsidRPr="006D5E71" w:rsidRDefault="00EE1BC7" w:rsidP="00EE1BC7">
      <w:pPr>
        <w:jc w:val="center"/>
        <w:rPr>
          <w:rFonts w:ascii="Arial Narrow" w:hAnsi="Arial Narrow"/>
        </w:rPr>
      </w:pPr>
    </w:p>
    <w:p w:rsidR="00EE1BC7" w:rsidRPr="006D5E71" w:rsidRDefault="00EE1BC7" w:rsidP="00EE1BC7">
      <w:pPr>
        <w:jc w:val="center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>§ 1</w:t>
      </w:r>
      <w:r w:rsidR="00FD257B" w:rsidRPr="006D5E71">
        <w:rPr>
          <w:rFonts w:ascii="Arial Narrow" w:hAnsi="Arial Narrow"/>
          <w:b/>
        </w:rPr>
        <w:t>2</w:t>
      </w:r>
    </w:p>
    <w:p w:rsidR="00EE1BC7" w:rsidRPr="006D5E71" w:rsidRDefault="00EE1BC7" w:rsidP="00EE1BC7">
      <w:pPr>
        <w:jc w:val="both"/>
        <w:rPr>
          <w:rFonts w:ascii="Arial Narrow" w:hAnsi="Arial Narrow"/>
        </w:rPr>
      </w:pPr>
      <w:r w:rsidRPr="006D5E71">
        <w:rPr>
          <w:rFonts w:ascii="Arial Narrow" w:hAnsi="Arial Narrow"/>
        </w:rPr>
        <w:t>Umowę sporządzono w dwóch jednobrzmiących egzemplarzach, po jednym dla każdej ze stron.</w:t>
      </w:r>
    </w:p>
    <w:p w:rsidR="00EE1BC7" w:rsidRPr="006D5E71" w:rsidRDefault="00EE1BC7" w:rsidP="00EE1BC7">
      <w:pPr>
        <w:ind w:firstLine="708"/>
        <w:rPr>
          <w:rFonts w:ascii="Arial Narrow" w:hAnsi="Arial Narrow"/>
        </w:rPr>
      </w:pPr>
    </w:p>
    <w:p w:rsidR="00EE1BC7" w:rsidRPr="006D5E71" w:rsidRDefault="00EE1BC7" w:rsidP="00EE1BC7">
      <w:pPr>
        <w:ind w:firstLine="708"/>
        <w:rPr>
          <w:rFonts w:ascii="Arial Narrow" w:hAnsi="Arial Narrow"/>
        </w:rPr>
      </w:pPr>
    </w:p>
    <w:p w:rsidR="00AC0E81" w:rsidRPr="006D5E71" w:rsidRDefault="00AC0E81" w:rsidP="00EE1BC7">
      <w:pPr>
        <w:ind w:firstLine="708"/>
        <w:rPr>
          <w:rFonts w:ascii="Arial Narrow" w:hAnsi="Arial Narrow"/>
        </w:rPr>
      </w:pPr>
    </w:p>
    <w:p w:rsidR="00EE1BC7" w:rsidRPr="006D5E71" w:rsidRDefault="00EE1BC7" w:rsidP="00EE1BC7">
      <w:pPr>
        <w:ind w:firstLine="708"/>
        <w:rPr>
          <w:rFonts w:ascii="Arial Narrow" w:hAnsi="Arial Narrow"/>
        </w:rPr>
      </w:pPr>
      <w:r w:rsidRPr="006D5E71">
        <w:rPr>
          <w:rFonts w:ascii="Arial Narrow" w:hAnsi="Arial Narrow"/>
        </w:rPr>
        <w:tab/>
      </w:r>
      <w:r w:rsidRPr="006D5E71">
        <w:rPr>
          <w:rFonts w:ascii="Arial Narrow" w:hAnsi="Arial Narrow"/>
        </w:rPr>
        <w:tab/>
      </w:r>
    </w:p>
    <w:p w:rsidR="00EE1BC7" w:rsidRPr="006D5E71" w:rsidRDefault="00EE1BC7" w:rsidP="00EE1BC7">
      <w:pPr>
        <w:ind w:left="708"/>
        <w:rPr>
          <w:rFonts w:ascii="Arial Narrow" w:hAnsi="Arial Narrow"/>
          <w:b/>
        </w:rPr>
      </w:pPr>
      <w:r w:rsidRPr="006D5E71">
        <w:rPr>
          <w:rFonts w:ascii="Arial Narrow" w:hAnsi="Arial Narrow"/>
          <w:b/>
        </w:rPr>
        <w:t xml:space="preserve"> Zamawiający:</w:t>
      </w:r>
      <w:r w:rsidRPr="006D5E71">
        <w:rPr>
          <w:rFonts w:ascii="Arial Narrow" w:hAnsi="Arial Narrow"/>
          <w:b/>
        </w:rPr>
        <w:tab/>
      </w:r>
      <w:r w:rsidRPr="006D5E71">
        <w:rPr>
          <w:rFonts w:ascii="Arial Narrow" w:hAnsi="Arial Narrow"/>
          <w:b/>
        </w:rPr>
        <w:tab/>
      </w:r>
      <w:r w:rsidRPr="006D5E71">
        <w:rPr>
          <w:rFonts w:ascii="Arial Narrow" w:hAnsi="Arial Narrow"/>
          <w:b/>
        </w:rPr>
        <w:tab/>
      </w:r>
      <w:r w:rsidRPr="006D5E71">
        <w:rPr>
          <w:rFonts w:ascii="Arial Narrow" w:hAnsi="Arial Narrow"/>
          <w:b/>
        </w:rPr>
        <w:tab/>
      </w:r>
      <w:r w:rsidRPr="006D5E71">
        <w:rPr>
          <w:rFonts w:ascii="Arial Narrow" w:hAnsi="Arial Narrow"/>
          <w:b/>
        </w:rPr>
        <w:tab/>
      </w:r>
      <w:r w:rsidRPr="006D5E71">
        <w:rPr>
          <w:rFonts w:ascii="Arial Narrow" w:hAnsi="Arial Narrow"/>
          <w:b/>
        </w:rPr>
        <w:tab/>
        <w:t>Wykonawca:</w:t>
      </w:r>
    </w:p>
    <w:p w:rsidR="00EE1BC7" w:rsidRPr="006D5E71" w:rsidRDefault="00EE1BC7" w:rsidP="00EE1BC7">
      <w:pPr>
        <w:ind w:left="12" w:firstLine="696"/>
        <w:rPr>
          <w:rFonts w:ascii="Arial Narrow" w:hAnsi="Arial Narrow"/>
        </w:rPr>
      </w:pPr>
    </w:p>
    <w:p w:rsidR="00EE1BC7" w:rsidRPr="006D5E71" w:rsidRDefault="00EE1BC7" w:rsidP="00EE1BC7">
      <w:pPr>
        <w:ind w:left="12" w:firstLine="696"/>
        <w:rPr>
          <w:rFonts w:ascii="Arial Narrow" w:hAnsi="Arial Narrow"/>
        </w:rPr>
      </w:pPr>
    </w:p>
    <w:p w:rsidR="00EE1BC7" w:rsidRPr="006D5E71" w:rsidRDefault="00EE1BC7" w:rsidP="00EE1BC7">
      <w:pPr>
        <w:rPr>
          <w:rFonts w:ascii="Arial Narrow" w:hAnsi="Arial Narrow"/>
        </w:rPr>
      </w:pPr>
    </w:p>
    <w:p w:rsidR="001041A5" w:rsidRPr="006D5E71" w:rsidRDefault="001041A5">
      <w:pPr>
        <w:rPr>
          <w:rFonts w:ascii="Arial Narrow" w:hAnsi="Arial Narrow"/>
        </w:rPr>
      </w:pPr>
    </w:p>
    <w:sectPr w:rsidR="001041A5" w:rsidRPr="006D5E71" w:rsidSect="00F77B40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2CF"/>
    <w:multiLevelType w:val="hybridMultilevel"/>
    <w:tmpl w:val="B1D8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6A7"/>
    <w:multiLevelType w:val="hybridMultilevel"/>
    <w:tmpl w:val="CBCE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676D"/>
    <w:multiLevelType w:val="hybridMultilevel"/>
    <w:tmpl w:val="6CB24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80C3B"/>
    <w:multiLevelType w:val="hybridMultilevel"/>
    <w:tmpl w:val="AD82E2E4"/>
    <w:lvl w:ilvl="0" w:tplc="DCA2C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C3F8BE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644821"/>
    <w:multiLevelType w:val="hybridMultilevel"/>
    <w:tmpl w:val="E004A9EE"/>
    <w:lvl w:ilvl="0" w:tplc="8566F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25646FF"/>
    <w:multiLevelType w:val="hybridMultilevel"/>
    <w:tmpl w:val="75D02D2A"/>
    <w:lvl w:ilvl="0" w:tplc="EA323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5512472"/>
    <w:multiLevelType w:val="hybridMultilevel"/>
    <w:tmpl w:val="C628A2F4"/>
    <w:lvl w:ilvl="0" w:tplc="059EBD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023DA"/>
    <w:multiLevelType w:val="hybridMultilevel"/>
    <w:tmpl w:val="DFB6FB26"/>
    <w:lvl w:ilvl="0" w:tplc="AB5EC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BC7"/>
    <w:rsid w:val="0005670C"/>
    <w:rsid w:val="00061B54"/>
    <w:rsid w:val="000A1CF9"/>
    <w:rsid w:val="000C5AE6"/>
    <w:rsid w:val="001041A5"/>
    <w:rsid w:val="00116892"/>
    <w:rsid w:val="0016082C"/>
    <w:rsid w:val="00191B80"/>
    <w:rsid w:val="001F7C8F"/>
    <w:rsid w:val="00405666"/>
    <w:rsid w:val="004A7CF0"/>
    <w:rsid w:val="00503FEF"/>
    <w:rsid w:val="005C1064"/>
    <w:rsid w:val="00647C86"/>
    <w:rsid w:val="006C70FB"/>
    <w:rsid w:val="006D5E71"/>
    <w:rsid w:val="006F3314"/>
    <w:rsid w:val="007164CA"/>
    <w:rsid w:val="00731E7E"/>
    <w:rsid w:val="00743C9C"/>
    <w:rsid w:val="00780B61"/>
    <w:rsid w:val="00796D07"/>
    <w:rsid w:val="007B2A77"/>
    <w:rsid w:val="00856673"/>
    <w:rsid w:val="00882F0B"/>
    <w:rsid w:val="00985FB6"/>
    <w:rsid w:val="00990225"/>
    <w:rsid w:val="00992676"/>
    <w:rsid w:val="009B26AC"/>
    <w:rsid w:val="009B6608"/>
    <w:rsid w:val="009C2FA4"/>
    <w:rsid w:val="009E6543"/>
    <w:rsid w:val="009F17C1"/>
    <w:rsid w:val="00A620A6"/>
    <w:rsid w:val="00A959EB"/>
    <w:rsid w:val="00AA5B3B"/>
    <w:rsid w:val="00AC0E81"/>
    <w:rsid w:val="00B0327C"/>
    <w:rsid w:val="00B952D8"/>
    <w:rsid w:val="00BC1C68"/>
    <w:rsid w:val="00C41283"/>
    <w:rsid w:val="00C66929"/>
    <w:rsid w:val="00CA47CC"/>
    <w:rsid w:val="00CC33A9"/>
    <w:rsid w:val="00D326CA"/>
    <w:rsid w:val="00D91E06"/>
    <w:rsid w:val="00E23E17"/>
    <w:rsid w:val="00E42783"/>
    <w:rsid w:val="00E94068"/>
    <w:rsid w:val="00E94DDA"/>
    <w:rsid w:val="00EE1BC7"/>
    <w:rsid w:val="00F07059"/>
    <w:rsid w:val="00F73468"/>
    <w:rsid w:val="00FD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E1BC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E1BC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1BC7"/>
    <w:pPr>
      <w:spacing w:after="120"/>
      <w:ind w:left="283"/>
    </w:pPr>
    <w:rPr>
      <w:rFonts w:ascii="Arial" w:hAnsi="Arial"/>
      <w:szCs w:val="1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1BC7"/>
    <w:rPr>
      <w:rFonts w:ascii="Arial" w:eastAsia="Times New Roman" w:hAnsi="Arial" w:cs="Times New Roman"/>
      <w:sz w:val="24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EE1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7631-EBE2-40BE-87F3-78CFCAE7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i.zmuda</dc:creator>
  <cp:lastModifiedBy>e.talar</cp:lastModifiedBy>
  <cp:revision>2</cp:revision>
  <cp:lastPrinted>2023-12-06T09:47:00Z</cp:lastPrinted>
  <dcterms:created xsi:type="dcterms:W3CDTF">2023-12-06T09:48:00Z</dcterms:created>
  <dcterms:modified xsi:type="dcterms:W3CDTF">2023-12-06T09:48:00Z</dcterms:modified>
</cp:coreProperties>
</file>