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kontrolowana: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6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Szkół Specjalnych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Krośnie Odrzańskim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jednostki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26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Gaudyn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planowa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26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KW.1711.2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upoważnienia</w:t>
      </w:r>
      <w:r w:rsidRPr="001B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26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5/2020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kontroli:</w:t>
      </w:r>
      <w:r w:rsidRPr="001B7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26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4.05.2020 r. do 22.05</w:t>
      </w:r>
      <w:r w:rsidRPr="001B7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kontroli: </w:t>
      </w:r>
    </w:p>
    <w:p w:rsidR="003326AD" w:rsidRDefault="003326AD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>
        <w:rPr>
          <w:rFonts w:ascii="Arial Narrow" w:hAnsi="Arial Narrow" w:cs="Tahoma"/>
        </w:rPr>
        <w:t>Procedury udzielania zamówień publicznych do kwoty 30 tys. euro.</w:t>
      </w:r>
    </w:p>
    <w:p w:rsidR="003326AD" w:rsidRPr="00F67B7E" w:rsidRDefault="003326AD" w:rsidP="003326AD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Tahoma"/>
        </w:rPr>
      </w:pPr>
      <w:r w:rsidRPr="00F67B7E">
        <w:rPr>
          <w:rFonts w:ascii="Arial Narrow" w:hAnsi="Arial Narrow"/>
          <w:sz w:val="24"/>
          <w:szCs w:val="24"/>
        </w:rPr>
        <w:t>Fundusz zdrowotny, zasady przyznawania, zgodność z regulaminem.</w:t>
      </w:r>
    </w:p>
    <w:p w:rsidR="001B7CEE" w:rsidRPr="001B7CEE" w:rsidRDefault="001B7CEE" w:rsidP="001B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Zalecenia pokontrolne:</w:t>
      </w:r>
    </w:p>
    <w:p w:rsidR="003326AD" w:rsidRDefault="003326AD" w:rsidP="003326A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</w:rPr>
      </w:pPr>
      <w:r w:rsidRPr="003326AD">
        <w:rPr>
          <w:rFonts w:ascii="Arial Narrow" w:hAnsi="Arial Narrow"/>
          <w:sz w:val="24"/>
          <w:szCs w:val="24"/>
        </w:rPr>
        <w:t xml:space="preserve">Uaktualnienie publikatora w </w:t>
      </w:r>
      <w:r w:rsidRPr="003326AD">
        <w:rPr>
          <w:rFonts w:ascii="Arial Narrow" w:hAnsi="Arial Narrow"/>
          <w:sz w:val="24"/>
        </w:rPr>
        <w:t>Regulaminie zamówień publicznych o wartości do 30 000 euro obowiązującego jednostce.</w:t>
      </w:r>
    </w:p>
    <w:p w:rsidR="003326AD" w:rsidRPr="003326AD" w:rsidRDefault="003326AD" w:rsidP="003326A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</w:rPr>
      </w:pPr>
      <w:bookmarkStart w:id="0" w:name="_GoBack"/>
      <w:bookmarkEnd w:id="0"/>
      <w:r w:rsidRPr="003326AD">
        <w:rPr>
          <w:rFonts w:ascii="Arial Narrow" w:hAnsi="Arial Narrow"/>
          <w:sz w:val="24"/>
        </w:rPr>
        <w:t xml:space="preserve">Dopilnowanie w realizowanych w przyszłości postępowaniach z zakresu zamówień publicznych </w:t>
      </w:r>
      <w:r w:rsidRPr="003326AD">
        <w:rPr>
          <w:rFonts w:ascii="Arial Narrow" w:hAnsi="Arial Narrow"/>
          <w:sz w:val="24"/>
        </w:rPr>
        <w:br/>
        <w:t xml:space="preserve">do 30 000 euro, by dokumentacja zawierała wszystkie wymagane składniki, w tym między innymi „zapotrzebowanie na przeprowadzenie postępowania”. </w:t>
      </w:r>
    </w:p>
    <w:p w:rsidR="003326AD" w:rsidRDefault="003326AD" w:rsidP="003326AD">
      <w:pPr>
        <w:pStyle w:val="Akapitzlist"/>
        <w:spacing w:after="0"/>
        <w:ind w:left="0" w:hanging="426"/>
        <w:jc w:val="both"/>
        <w:rPr>
          <w:rFonts w:ascii="Arial Narrow" w:hAnsi="Arial Narrow"/>
          <w:sz w:val="24"/>
          <w:szCs w:val="24"/>
        </w:rPr>
      </w:pPr>
    </w:p>
    <w:p w:rsidR="000B0CE6" w:rsidRDefault="000B0CE6"/>
    <w:sectPr w:rsidR="000B0CE6" w:rsidSect="003326A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154"/>
    <w:multiLevelType w:val="hybridMultilevel"/>
    <w:tmpl w:val="5E820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89B30B2"/>
    <w:multiLevelType w:val="hybridMultilevel"/>
    <w:tmpl w:val="0C0A1D96"/>
    <w:lvl w:ilvl="0" w:tplc="7D46434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2"/>
    <w:rsid w:val="000B0CE6"/>
    <w:rsid w:val="001B7CEE"/>
    <w:rsid w:val="003326AD"/>
    <w:rsid w:val="004377ED"/>
    <w:rsid w:val="00D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5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5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4</cp:revision>
  <dcterms:created xsi:type="dcterms:W3CDTF">2021-01-07T09:29:00Z</dcterms:created>
  <dcterms:modified xsi:type="dcterms:W3CDTF">2021-01-07T09:53:00Z</dcterms:modified>
</cp:coreProperties>
</file>