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1B" w:rsidRPr="00FE71D0" w:rsidRDefault="00B319E4" w:rsidP="00FE71D0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FE71D0">
        <w:rPr>
          <w:rFonts w:ascii="Arial Narrow" w:hAnsi="Arial Narrow"/>
          <w:sz w:val="24"/>
          <w:szCs w:val="24"/>
        </w:rPr>
        <w:t xml:space="preserve">Krosno Odrzańskie </w:t>
      </w:r>
      <w:r w:rsidR="00EE62B0" w:rsidRPr="00FE71D0">
        <w:rPr>
          <w:rFonts w:ascii="Arial Narrow" w:hAnsi="Arial Narrow"/>
          <w:sz w:val="24"/>
          <w:szCs w:val="24"/>
        </w:rPr>
        <w:t>08.10</w:t>
      </w:r>
      <w:r w:rsidR="00E42626" w:rsidRPr="00FE71D0">
        <w:rPr>
          <w:rFonts w:ascii="Arial Narrow" w:hAnsi="Arial Narrow"/>
          <w:sz w:val="24"/>
          <w:szCs w:val="24"/>
        </w:rPr>
        <w:t>.2020 r.</w:t>
      </w:r>
    </w:p>
    <w:p w:rsidR="00EE62B0" w:rsidRPr="00FE71D0" w:rsidRDefault="00EE62B0" w:rsidP="00FB7381">
      <w:pPr>
        <w:spacing w:after="0"/>
        <w:ind w:left="6010"/>
        <w:jc w:val="both"/>
        <w:rPr>
          <w:rFonts w:ascii="Arial Narrow" w:hAnsi="Arial Narrow"/>
          <w:sz w:val="24"/>
          <w:szCs w:val="24"/>
        </w:rPr>
      </w:pPr>
      <w:r w:rsidRPr="00FE71D0">
        <w:rPr>
          <w:rFonts w:ascii="Arial Narrow" w:hAnsi="Arial Narrow" w:cs="Arial Narrow"/>
          <w:sz w:val="24"/>
          <w:szCs w:val="24"/>
        </w:rPr>
        <w:t>Przedsiębiorstwo Techniczne</w:t>
      </w:r>
    </w:p>
    <w:p w:rsidR="00EE62B0" w:rsidRPr="00FE71D0" w:rsidRDefault="00EE62B0" w:rsidP="00FB7381">
      <w:pPr>
        <w:spacing w:after="0"/>
        <w:ind w:left="6010"/>
        <w:jc w:val="both"/>
        <w:rPr>
          <w:rFonts w:ascii="Arial Narrow" w:hAnsi="Arial Narrow"/>
          <w:sz w:val="24"/>
          <w:szCs w:val="24"/>
        </w:rPr>
      </w:pPr>
      <w:r w:rsidRPr="00FE71D0">
        <w:rPr>
          <w:rFonts w:ascii="Arial Narrow" w:hAnsi="Arial Narrow" w:cs="Arial Narrow"/>
          <w:sz w:val="24"/>
          <w:szCs w:val="24"/>
        </w:rPr>
        <w:t xml:space="preserve">inż. Stanisław </w:t>
      </w:r>
      <w:proofErr w:type="spellStart"/>
      <w:r w:rsidRPr="00FE71D0">
        <w:rPr>
          <w:rFonts w:ascii="Arial Narrow" w:hAnsi="Arial Narrow" w:cs="Arial Narrow"/>
          <w:sz w:val="24"/>
          <w:szCs w:val="24"/>
        </w:rPr>
        <w:t>Snela</w:t>
      </w:r>
      <w:proofErr w:type="spellEnd"/>
    </w:p>
    <w:p w:rsidR="00FE71D0" w:rsidRPr="00FE71D0" w:rsidRDefault="00EE62B0" w:rsidP="00FB7381">
      <w:pPr>
        <w:spacing w:after="0"/>
        <w:ind w:left="6010"/>
        <w:jc w:val="both"/>
        <w:rPr>
          <w:rFonts w:ascii="Arial Narrow" w:hAnsi="Arial Narrow" w:cs="Arial Narrow"/>
          <w:sz w:val="24"/>
          <w:szCs w:val="24"/>
        </w:rPr>
      </w:pPr>
      <w:r w:rsidRPr="00FE71D0">
        <w:rPr>
          <w:rFonts w:ascii="Arial Narrow" w:hAnsi="Arial Narrow" w:cs="Arial Narrow"/>
          <w:sz w:val="24"/>
          <w:szCs w:val="24"/>
        </w:rPr>
        <w:t xml:space="preserve">ul. Wodna nr 16 </w:t>
      </w:r>
    </w:p>
    <w:p w:rsidR="00EE62B0" w:rsidRPr="00FE71D0" w:rsidRDefault="00EE62B0" w:rsidP="00FB7381">
      <w:pPr>
        <w:spacing w:after="0"/>
        <w:ind w:left="6010"/>
        <w:jc w:val="both"/>
        <w:rPr>
          <w:rFonts w:ascii="Arial Narrow" w:hAnsi="Arial Narrow"/>
          <w:sz w:val="24"/>
          <w:szCs w:val="24"/>
        </w:rPr>
      </w:pPr>
      <w:r w:rsidRPr="00FE71D0">
        <w:rPr>
          <w:rFonts w:ascii="Arial Narrow" w:hAnsi="Arial Narrow" w:cs="Arial Narrow"/>
          <w:sz w:val="24"/>
          <w:szCs w:val="24"/>
        </w:rPr>
        <w:t>64-030 Śmigiel</w:t>
      </w:r>
    </w:p>
    <w:p w:rsidR="003053BC" w:rsidRPr="00FE71D0" w:rsidRDefault="003053BC" w:rsidP="00FE71D0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FE71D0">
        <w:rPr>
          <w:rFonts w:ascii="Arial Narrow" w:hAnsi="Arial Narrow" w:cs="Arial"/>
          <w:sz w:val="24"/>
          <w:szCs w:val="24"/>
        </w:rPr>
        <w:t xml:space="preserve">Nasz znak : </w:t>
      </w:r>
      <w:r w:rsidRPr="00FE71D0">
        <w:rPr>
          <w:rFonts w:ascii="Arial Narrow" w:eastAsia="Times New Roman" w:hAnsi="Arial Narrow"/>
          <w:sz w:val="24"/>
          <w:szCs w:val="24"/>
          <w:lang w:eastAsia="pl-PL"/>
        </w:rPr>
        <w:t>OR.272.000</w:t>
      </w:r>
      <w:r w:rsidR="00EE62B0" w:rsidRPr="00FE71D0">
        <w:rPr>
          <w:rFonts w:ascii="Arial Narrow" w:eastAsia="Times New Roman" w:hAnsi="Arial Narrow"/>
          <w:sz w:val="24"/>
          <w:szCs w:val="24"/>
          <w:lang w:eastAsia="pl-PL"/>
        </w:rPr>
        <w:t>3</w:t>
      </w:r>
      <w:r w:rsidRPr="00FE71D0">
        <w:rPr>
          <w:rFonts w:ascii="Arial Narrow" w:eastAsia="Times New Roman" w:hAnsi="Arial Narrow"/>
          <w:sz w:val="24"/>
          <w:szCs w:val="24"/>
          <w:lang w:eastAsia="pl-PL"/>
        </w:rPr>
        <w:t>1.2020</w:t>
      </w:r>
    </w:p>
    <w:p w:rsidR="00A356F8" w:rsidRPr="00FE71D0" w:rsidRDefault="00A356F8" w:rsidP="00FE71D0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:rsidR="00E42626" w:rsidRPr="00FE71D0" w:rsidRDefault="00EE62B0" w:rsidP="00FE71D0">
      <w:pPr>
        <w:spacing w:after="0"/>
        <w:ind w:left="360"/>
        <w:contextualSpacing/>
        <w:jc w:val="center"/>
        <w:rPr>
          <w:rFonts w:ascii="Arial Narrow" w:hAnsi="Arial Narrow"/>
          <w:sz w:val="24"/>
          <w:szCs w:val="24"/>
        </w:rPr>
      </w:pPr>
      <w:r w:rsidRPr="00FE71D0">
        <w:rPr>
          <w:rFonts w:ascii="Arial Narrow" w:hAnsi="Arial Narrow"/>
          <w:sz w:val="24"/>
          <w:szCs w:val="24"/>
        </w:rPr>
        <w:t>Odpowiedzi na wniosek Wykonawcy</w:t>
      </w:r>
    </w:p>
    <w:p w:rsidR="00E42626" w:rsidRPr="00FE71D0" w:rsidRDefault="00E42626" w:rsidP="00FE71D0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:rsidR="004F6A1B" w:rsidRPr="00FE71D0" w:rsidRDefault="007F1C55" w:rsidP="00FE71D0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FE71D0">
        <w:rPr>
          <w:rFonts w:ascii="Arial Narrow" w:hAnsi="Arial Narrow"/>
          <w:sz w:val="24"/>
          <w:szCs w:val="24"/>
        </w:rPr>
        <w:t>Dotyczy p</w:t>
      </w:r>
      <w:r w:rsidR="004F6A1B" w:rsidRPr="00FE71D0">
        <w:rPr>
          <w:rFonts w:ascii="Arial Narrow" w:hAnsi="Arial Narrow"/>
          <w:sz w:val="24"/>
          <w:szCs w:val="24"/>
        </w:rPr>
        <w:t>rzetarg</w:t>
      </w:r>
      <w:r w:rsidRPr="00FE71D0">
        <w:rPr>
          <w:rFonts w:ascii="Arial Narrow" w:hAnsi="Arial Narrow"/>
          <w:sz w:val="24"/>
          <w:szCs w:val="24"/>
        </w:rPr>
        <w:t>u</w:t>
      </w:r>
      <w:r w:rsidR="004F6A1B" w:rsidRPr="00FE71D0">
        <w:rPr>
          <w:rFonts w:ascii="Arial Narrow" w:hAnsi="Arial Narrow"/>
          <w:sz w:val="24"/>
          <w:szCs w:val="24"/>
        </w:rPr>
        <w:t xml:space="preserve"> nieograniczon</w:t>
      </w:r>
      <w:r w:rsidRPr="00FE71D0">
        <w:rPr>
          <w:rFonts w:ascii="Arial Narrow" w:hAnsi="Arial Narrow"/>
          <w:sz w:val="24"/>
          <w:szCs w:val="24"/>
        </w:rPr>
        <w:t>ego</w:t>
      </w:r>
      <w:r w:rsidR="004F6A1B" w:rsidRPr="00FE71D0">
        <w:rPr>
          <w:rFonts w:ascii="Arial Narrow" w:hAnsi="Arial Narrow"/>
          <w:sz w:val="24"/>
          <w:szCs w:val="24"/>
        </w:rPr>
        <w:t xml:space="preserve"> </w:t>
      </w:r>
      <w:r w:rsidR="00E42626" w:rsidRPr="00FE71D0">
        <w:rPr>
          <w:rFonts w:ascii="Arial Narrow" w:hAnsi="Arial Narrow"/>
          <w:sz w:val="24"/>
          <w:szCs w:val="24"/>
        </w:rPr>
        <w:t xml:space="preserve">pod nazwą: </w:t>
      </w:r>
      <w:r w:rsidRPr="00FE71D0">
        <w:rPr>
          <w:rFonts w:ascii="Arial Narrow" w:hAnsi="Arial Narrow"/>
          <w:b/>
          <w:sz w:val="24"/>
          <w:szCs w:val="24"/>
        </w:rPr>
        <w:t>„</w:t>
      </w:r>
      <w:r w:rsidR="00F54AF4" w:rsidRPr="00FE71D0">
        <w:rPr>
          <w:rFonts w:ascii="Arial Narrow" w:hAnsi="Arial Narrow"/>
          <w:b/>
          <w:sz w:val="24"/>
          <w:szCs w:val="24"/>
        </w:rPr>
        <w:t xml:space="preserve">Termomodernizacja budynku szpitala </w:t>
      </w:r>
      <w:r w:rsidR="00C85F3F" w:rsidRPr="00FE71D0">
        <w:rPr>
          <w:rFonts w:ascii="Arial Narrow" w:hAnsi="Arial Narrow"/>
          <w:b/>
          <w:sz w:val="24"/>
          <w:szCs w:val="24"/>
        </w:rPr>
        <w:br/>
      </w:r>
      <w:r w:rsidR="00F54AF4" w:rsidRPr="00FE71D0">
        <w:rPr>
          <w:rFonts w:ascii="Arial Narrow" w:hAnsi="Arial Narrow"/>
          <w:b/>
          <w:sz w:val="24"/>
          <w:szCs w:val="24"/>
        </w:rPr>
        <w:t>w Krośnie Odrzańskim w technologii zaprojektuj i wybuduj</w:t>
      </w:r>
      <w:r w:rsidR="00D87037" w:rsidRPr="00FE71D0">
        <w:rPr>
          <w:rFonts w:ascii="Arial Narrow" w:hAnsi="Arial Narrow"/>
          <w:b/>
          <w:sz w:val="24"/>
          <w:szCs w:val="24"/>
        </w:rPr>
        <w:t xml:space="preserve">. </w:t>
      </w:r>
      <w:r w:rsidR="00EE62B0" w:rsidRPr="00FE71D0">
        <w:rPr>
          <w:rFonts w:ascii="Arial Narrow" w:hAnsi="Arial Narrow"/>
          <w:b/>
          <w:sz w:val="24"/>
          <w:szCs w:val="24"/>
        </w:rPr>
        <w:t>3 postępowanie</w:t>
      </w:r>
      <w:r w:rsidRPr="00FE71D0">
        <w:rPr>
          <w:rFonts w:ascii="Arial Narrow" w:hAnsi="Arial Narrow"/>
          <w:b/>
          <w:sz w:val="24"/>
          <w:szCs w:val="24"/>
        </w:rPr>
        <w:t>”</w:t>
      </w:r>
    </w:p>
    <w:p w:rsidR="004F6A1B" w:rsidRPr="00FE71D0" w:rsidRDefault="004F6A1B" w:rsidP="00FE71D0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:rsidR="00FE71D0" w:rsidRPr="00FE71D0" w:rsidRDefault="00FE71D0" w:rsidP="00FE71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E71D0">
        <w:rPr>
          <w:rFonts w:ascii="Arial Narrow" w:hAnsi="Arial Narrow"/>
          <w:sz w:val="24"/>
          <w:szCs w:val="24"/>
        </w:rPr>
        <w:t>Informuję, że w przedmiotowym postępowaniu wpłynęły pytania o wyjaśnienie treści SIWZ. Zamawiający udziela odpowiedzi na podst. art. 38 ust. 1 pkt. 3 Ustawy Prawo zamówień publicznych (Dz. U. z 2019 poz. 1843 t. j.).</w:t>
      </w:r>
    </w:p>
    <w:p w:rsidR="00EE62B0" w:rsidRPr="00FE71D0" w:rsidRDefault="00EE62B0" w:rsidP="00FE71D0">
      <w:pPr>
        <w:pStyle w:val="Nagwek3"/>
        <w:numPr>
          <w:ilvl w:val="2"/>
          <w:numId w:val="6"/>
        </w:numPr>
        <w:jc w:val="both"/>
        <w:rPr>
          <w:rFonts w:ascii="Arial Narrow" w:hAnsi="Arial Narrow" w:cs="Arial Narrow"/>
          <w:b w:val="0"/>
          <w:sz w:val="24"/>
          <w:szCs w:val="24"/>
          <w:lang w:val="pl-PL"/>
        </w:rPr>
      </w:pPr>
      <w:r w:rsidRPr="00FE71D0">
        <w:rPr>
          <w:rFonts w:ascii="Arial Narrow" w:hAnsi="Arial Narrow" w:cs="Arial Narrow"/>
          <w:b w:val="0"/>
          <w:sz w:val="24"/>
          <w:szCs w:val="24"/>
          <w:lang w:val="pl-PL"/>
        </w:rPr>
        <w:t>1). Zamawiający w zapisie PFU</w:t>
      </w:r>
      <w:r w:rsidRPr="00FE71D0">
        <w:rPr>
          <w:rFonts w:ascii="Arial Narrow" w:hAnsi="Arial Narrow" w:cs="Arial Narrow"/>
          <w:sz w:val="24"/>
          <w:szCs w:val="24"/>
          <w:lang w:val="pl-PL"/>
        </w:rPr>
        <w:t xml:space="preserve"> </w:t>
      </w:r>
      <w:proofErr w:type="spellStart"/>
      <w:r w:rsidRPr="00FE71D0">
        <w:rPr>
          <w:rFonts w:ascii="Arial Narrow" w:hAnsi="Arial Narrow" w:cs="Arial Narrow"/>
          <w:b w:val="0"/>
          <w:sz w:val="24"/>
          <w:szCs w:val="24"/>
          <w:lang w:val="pl-PL"/>
        </w:rPr>
        <w:t>Pkt</w:t>
      </w:r>
      <w:proofErr w:type="spellEnd"/>
      <w:r w:rsidRPr="00FE71D0">
        <w:rPr>
          <w:rFonts w:ascii="Arial Narrow" w:hAnsi="Arial Narrow" w:cs="Arial Narrow"/>
          <w:b w:val="0"/>
          <w:sz w:val="24"/>
          <w:szCs w:val="24"/>
          <w:lang w:val="pl-PL"/>
        </w:rPr>
        <w:t xml:space="preserve"> 2.4.13  Pompy ciepła  i następnych wymaga  </w:t>
      </w:r>
      <w:proofErr w:type="spellStart"/>
      <w:r w:rsidRPr="00FE71D0">
        <w:rPr>
          <w:rFonts w:ascii="Arial Narrow" w:hAnsi="Arial Narrow" w:cs="Arial Narrow"/>
          <w:b w:val="0"/>
          <w:sz w:val="24"/>
          <w:szCs w:val="24"/>
          <w:lang w:val="pl-PL"/>
        </w:rPr>
        <w:t>wymaga</w:t>
      </w:r>
      <w:proofErr w:type="spellEnd"/>
      <w:r w:rsidRPr="00FE71D0">
        <w:rPr>
          <w:rFonts w:ascii="Arial Narrow" w:hAnsi="Arial Narrow" w:cs="Arial Narrow"/>
          <w:b w:val="0"/>
          <w:sz w:val="24"/>
          <w:szCs w:val="24"/>
          <w:lang w:val="pl-PL"/>
        </w:rPr>
        <w:t xml:space="preserve"> zastosowania sprężarkowych pompy ciepła powietrze/woda, pracujących w układzie </w:t>
      </w:r>
      <w:proofErr w:type="spellStart"/>
      <w:r w:rsidRPr="00FE71D0">
        <w:rPr>
          <w:rFonts w:ascii="Arial Narrow" w:hAnsi="Arial Narrow" w:cs="Arial Narrow"/>
          <w:b w:val="0"/>
          <w:sz w:val="24"/>
          <w:szCs w:val="24"/>
          <w:lang w:val="pl-PL"/>
        </w:rPr>
        <w:t>bi-walentnym</w:t>
      </w:r>
      <w:proofErr w:type="spellEnd"/>
      <w:r w:rsidRPr="00FE71D0">
        <w:rPr>
          <w:rFonts w:ascii="Arial Narrow" w:hAnsi="Arial Narrow" w:cs="Arial Narrow"/>
          <w:b w:val="0"/>
          <w:sz w:val="24"/>
          <w:szCs w:val="24"/>
          <w:lang w:val="pl-PL"/>
        </w:rPr>
        <w:t xml:space="preserve"> wraz z istniejącym węzłem sieci ciepłowniczej z wykorzystaniem </w:t>
      </w:r>
      <w:proofErr w:type="spellStart"/>
      <w:r w:rsidRPr="00FE71D0">
        <w:rPr>
          <w:rFonts w:ascii="Arial Narrow" w:hAnsi="Arial Narrow" w:cs="Arial Narrow"/>
          <w:b w:val="0"/>
          <w:sz w:val="24"/>
          <w:szCs w:val="24"/>
        </w:rPr>
        <w:t>pionowych</w:t>
      </w:r>
      <w:proofErr w:type="spellEnd"/>
      <w:r w:rsidRPr="00FE71D0">
        <w:rPr>
          <w:rFonts w:ascii="Arial Narrow" w:hAnsi="Arial Narrow" w:cs="Arial Narrow"/>
          <w:b w:val="0"/>
          <w:sz w:val="24"/>
          <w:szCs w:val="24"/>
        </w:rPr>
        <w:t xml:space="preserve"> </w:t>
      </w:r>
      <w:proofErr w:type="spellStart"/>
      <w:r w:rsidRPr="00FE71D0">
        <w:rPr>
          <w:rFonts w:ascii="Arial Narrow" w:hAnsi="Arial Narrow" w:cs="Arial Narrow"/>
          <w:b w:val="0"/>
          <w:sz w:val="24"/>
          <w:szCs w:val="24"/>
        </w:rPr>
        <w:t>wymienników</w:t>
      </w:r>
      <w:proofErr w:type="spellEnd"/>
      <w:r w:rsidRPr="00FE71D0">
        <w:rPr>
          <w:rFonts w:ascii="Arial Narrow" w:hAnsi="Arial Narrow" w:cs="Arial Narrow"/>
          <w:b w:val="0"/>
          <w:sz w:val="24"/>
          <w:szCs w:val="24"/>
        </w:rPr>
        <w:t xml:space="preserve"> </w:t>
      </w:r>
      <w:proofErr w:type="spellStart"/>
      <w:r w:rsidRPr="00FE71D0">
        <w:rPr>
          <w:rFonts w:ascii="Arial Narrow" w:hAnsi="Arial Narrow" w:cs="Arial Narrow"/>
          <w:b w:val="0"/>
          <w:sz w:val="24"/>
          <w:szCs w:val="24"/>
        </w:rPr>
        <w:t>gruntowych</w:t>
      </w:r>
      <w:proofErr w:type="spellEnd"/>
      <w:r w:rsidRPr="00FE71D0">
        <w:rPr>
          <w:rFonts w:ascii="Arial Narrow" w:hAnsi="Arial Narrow" w:cs="Arial Narrow"/>
          <w:b w:val="0"/>
          <w:sz w:val="24"/>
          <w:szCs w:val="24"/>
          <w:lang w:val="pl-PL"/>
        </w:rPr>
        <w:t xml:space="preserve"> . Wnoszę o potwierdzenie, że zapis dotyczy pompy ciepła glikol/woda z wykorzystaniem pionowych wymienników gruntowych.</w:t>
      </w:r>
    </w:p>
    <w:p w:rsidR="00EE62B0" w:rsidRPr="00FE71D0" w:rsidRDefault="00EE62B0" w:rsidP="00FE71D0">
      <w:pPr>
        <w:spacing w:after="0"/>
        <w:jc w:val="both"/>
        <w:rPr>
          <w:rFonts w:ascii="Arial Narrow" w:hAnsi="Arial Narrow"/>
          <w:sz w:val="24"/>
          <w:szCs w:val="24"/>
          <w:lang w:eastAsia="zh-CN" w:bidi="hi-IN"/>
        </w:rPr>
      </w:pPr>
      <w:r w:rsidRPr="00FE71D0">
        <w:rPr>
          <w:rFonts w:ascii="Arial Narrow" w:hAnsi="Arial Narrow"/>
          <w:sz w:val="24"/>
          <w:szCs w:val="24"/>
          <w:lang w:eastAsia="zh-CN" w:bidi="hi-IN"/>
        </w:rPr>
        <w:t>Odpowiedź:</w:t>
      </w:r>
    </w:p>
    <w:p w:rsidR="00EE62B0" w:rsidRPr="00FE71D0" w:rsidRDefault="00EE62B0" w:rsidP="00FE71D0">
      <w:pPr>
        <w:spacing w:after="0"/>
        <w:jc w:val="both"/>
        <w:rPr>
          <w:rFonts w:ascii="Arial Narrow" w:hAnsi="Arial Narrow"/>
          <w:sz w:val="24"/>
          <w:szCs w:val="24"/>
          <w:lang w:eastAsia="zh-CN" w:bidi="hi-IN"/>
        </w:rPr>
      </w:pPr>
      <w:r w:rsidRPr="00FE71D0">
        <w:rPr>
          <w:rFonts w:ascii="Arial Narrow" w:hAnsi="Arial Narrow"/>
          <w:sz w:val="24"/>
          <w:szCs w:val="24"/>
        </w:rPr>
        <w:t>W obiekcie należy zastosować gruntowe pompy ciepła glikol woda.</w:t>
      </w:r>
    </w:p>
    <w:p w:rsidR="00EE62B0" w:rsidRPr="00FE71D0" w:rsidRDefault="00EE62B0" w:rsidP="00FE71D0">
      <w:pPr>
        <w:pStyle w:val="Nagwek3"/>
        <w:numPr>
          <w:ilvl w:val="2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E71D0">
        <w:rPr>
          <w:rFonts w:ascii="Arial Narrow" w:hAnsi="Arial Narrow" w:cs="Arial Narrow"/>
          <w:b w:val="0"/>
          <w:sz w:val="24"/>
          <w:szCs w:val="24"/>
          <w:lang w:val="pl-PL"/>
        </w:rPr>
        <w:t xml:space="preserve">2) Wobec  braku badań geologicznych wnosimy o  stworzenie możliwości zastosowania  pompy ciepła typu powietrze-woda (bez wykorzystywania </w:t>
      </w:r>
      <w:proofErr w:type="spellStart"/>
      <w:r w:rsidRPr="00FE71D0">
        <w:rPr>
          <w:rFonts w:ascii="Arial Narrow" w:hAnsi="Arial Narrow" w:cs="Arial Narrow"/>
          <w:b w:val="0"/>
          <w:sz w:val="24"/>
          <w:szCs w:val="24"/>
          <w:lang w:val="pl-PL"/>
        </w:rPr>
        <w:t>gruntowników</w:t>
      </w:r>
      <w:proofErr w:type="spellEnd"/>
      <w:r w:rsidRPr="00FE71D0">
        <w:rPr>
          <w:rFonts w:ascii="Arial Narrow" w:hAnsi="Arial Narrow" w:cs="Arial Narrow"/>
          <w:b w:val="0"/>
          <w:sz w:val="24"/>
          <w:szCs w:val="24"/>
          <w:lang w:val="pl-PL"/>
        </w:rPr>
        <w:t>).</w:t>
      </w:r>
    </w:p>
    <w:p w:rsidR="00EE62B0" w:rsidRPr="00FB7381" w:rsidRDefault="00EE62B0" w:rsidP="00FE71D0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  <w:lang w:eastAsia="zh-CN" w:bidi="hi-IN"/>
        </w:rPr>
      </w:pPr>
      <w:r w:rsidRPr="00FB7381">
        <w:rPr>
          <w:rFonts w:ascii="Arial Narrow" w:hAnsi="Arial Narrow"/>
          <w:sz w:val="24"/>
          <w:szCs w:val="24"/>
          <w:lang w:eastAsia="zh-CN" w:bidi="hi-IN"/>
        </w:rPr>
        <w:t>Odpowiedź:</w:t>
      </w:r>
    </w:p>
    <w:p w:rsidR="00EE62B0" w:rsidRPr="00FB7381" w:rsidRDefault="00EE62B0" w:rsidP="00FE71D0">
      <w:pPr>
        <w:pStyle w:val="Akapitzlist"/>
        <w:numPr>
          <w:ilvl w:val="0"/>
          <w:numId w:val="6"/>
        </w:numPr>
        <w:jc w:val="both"/>
        <w:rPr>
          <w:rFonts w:ascii="Arial Narrow" w:eastAsia="Calibri" w:hAnsi="Arial Narrow" w:cs="Times New Roman"/>
          <w:sz w:val="24"/>
          <w:szCs w:val="24"/>
          <w:lang w:eastAsia="zh-CN" w:bidi="hi-IN"/>
        </w:rPr>
      </w:pPr>
      <w:r w:rsidRPr="00FB7381">
        <w:rPr>
          <w:rFonts w:ascii="Arial Narrow" w:hAnsi="Arial Narrow"/>
          <w:sz w:val="24"/>
          <w:szCs w:val="24"/>
        </w:rPr>
        <w:t>Zamawiający dopuści zastosowanie pomp ciepła powietrze woda w przypadku zachowania wskaźników określonych w audycie energetycznym szczególnie w zakresie wskaźnika zużycia energii pierwotnej i końcowej oraz ograniczenia emisji CO2. Jednocześnie w przypadku zmiany źródła</w:t>
      </w:r>
      <w:r w:rsidR="00313A74" w:rsidRPr="00FB7381">
        <w:rPr>
          <w:rFonts w:ascii="Arial Narrow" w:hAnsi="Arial Narrow"/>
          <w:sz w:val="24"/>
          <w:szCs w:val="24"/>
        </w:rPr>
        <w:t xml:space="preserve"> należy dokonać przeliczenia wskaźników i osiągnąć rezultaty nie gorsze niż w audycie sporządzonym dla przedmiotowej inwestycji. </w:t>
      </w:r>
    </w:p>
    <w:p w:rsidR="00EE62B0" w:rsidRPr="00FB7381" w:rsidRDefault="00EE62B0" w:rsidP="00FE71D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B7381">
        <w:rPr>
          <w:rFonts w:ascii="Arial Narrow" w:hAnsi="Arial Narrow" w:cs="Arial Narrow"/>
          <w:sz w:val="24"/>
          <w:szCs w:val="24"/>
          <w:lang w:eastAsia="zh-CN" w:bidi="hi-IN"/>
        </w:rPr>
        <w:t>3) Wnoszę o określenie wymagań do systemu TIK. Brak jest wskazań jakie opomiarowanie ma system rejestrować,  informacji o wymaganiach dla urządzeń i elektroniki systemu zarządzania energią.</w:t>
      </w:r>
    </w:p>
    <w:p w:rsidR="00EE62B0" w:rsidRPr="00FB7381" w:rsidRDefault="00EE62B0" w:rsidP="00FE71D0">
      <w:pPr>
        <w:spacing w:after="0"/>
        <w:jc w:val="both"/>
        <w:rPr>
          <w:rFonts w:ascii="Arial Narrow" w:hAnsi="Arial Narrow"/>
          <w:sz w:val="24"/>
          <w:szCs w:val="24"/>
          <w:lang w:eastAsia="zh-CN" w:bidi="hi-IN"/>
        </w:rPr>
      </w:pPr>
      <w:r w:rsidRPr="00FB7381">
        <w:rPr>
          <w:rFonts w:ascii="Arial Narrow" w:hAnsi="Arial Narrow"/>
          <w:sz w:val="24"/>
          <w:szCs w:val="24"/>
          <w:lang w:eastAsia="zh-CN" w:bidi="hi-IN"/>
        </w:rPr>
        <w:t>Odpowiedź:</w:t>
      </w:r>
    </w:p>
    <w:p w:rsidR="00E42626" w:rsidRPr="00FE71D0" w:rsidRDefault="00EE62B0" w:rsidP="00FE71D0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FB7381">
        <w:rPr>
          <w:rFonts w:ascii="Arial Narrow" w:hAnsi="Arial Narrow"/>
          <w:sz w:val="24"/>
          <w:szCs w:val="24"/>
        </w:rPr>
        <w:t>Wymagania i zakres został zdefiniowany w szczególności</w:t>
      </w:r>
      <w:r w:rsidRPr="00FE71D0">
        <w:rPr>
          <w:rFonts w:ascii="Arial Narrow" w:hAnsi="Arial Narrow"/>
          <w:sz w:val="24"/>
          <w:szCs w:val="24"/>
        </w:rPr>
        <w:t xml:space="preserve"> w pkt. Wymagania dotyczące systemu zarządzania energią. Elementy wyposażenia w układy pomiarowe zdefiniowane są również przy opisie poszczególnych technologii.</w:t>
      </w:r>
    </w:p>
    <w:sectPr w:rsidR="00E42626" w:rsidRPr="00FE71D0" w:rsidSect="00EE44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31" w:rsidRDefault="00081331" w:rsidP="00A356F8">
      <w:pPr>
        <w:spacing w:after="0" w:line="240" w:lineRule="auto"/>
      </w:pPr>
      <w:r>
        <w:separator/>
      </w:r>
    </w:p>
  </w:endnote>
  <w:endnote w:type="continuationSeparator" w:id="0">
    <w:p w:rsidR="00081331" w:rsidRDefault="00081331" w:rsidP="00A3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31" w:rsidRDefault="00081331" w:rsidP="00A356F8">
      <w:pPr>
        <w:spacing w:after="0" w:line="240" w:lineRule="auto"/>
      </w:pPr>
      <w:r>
        <w:separator/>
      </w:r>
    </w:p>
  </w:footnote>
  <w:footnote w:type="continuationSeparator" w:id="0">
    <w:p w:rsidR="00081331" w:rsidRDefault="00081331" w:rsidP="00A3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F8" w:rsidRPr="007E374D" w:rsidRDefault="00A356F8" w:rsidP="00A356F8">
    <w:pPr>
      <w:pStyle w:val="Nagwek"/>
      <w:jc w:val="center"/>
      <w:rPr>
        <w:rFonts w:ascii="Arial Narrow" w:hAnsi="Arial Narrow"/>
        <w:noProof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758574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56F8">
      <w:rPr>
        <w:rFonts w:ascii="Arial Narrow" w:hAnsi="Arial Narrow"/>
        <w:noProof/>
        <w:sz w:val="20"/>
        <w:szCs w:val="20"/>
        <w:lang w:eastAsia="pl-PL"/>
      </w:rPr>
      <w:t xml:space="preserve"> </w:t>
    </w:r>
    <w:r w:rsidRPr="007E374D">
      <w:rPr>
        <w:rFonts w:ascii="Arial Narrow" w:hAnsi="Arial Narrow"/>
        <w:noProof/>
        <w:sz w:val="20"/>
        <w:szCs w:val="20"/>
        <w:lang w:eastAsia="pl-PL"/>
      </w:rPr>
      <w:t>Termomodernizacja budynku szpitala w Krośnie Odrzańskim</w:t>
    </w:r>
  </w:p>
  <w:p w:rsidR="00A356F8" w:rsidRPr="007E374D" w:rsidRDefault="00A356F8" w:rsidP="00A356F8">
    <w:pPr>
      <w:pStyle w:val="Nagwek"/>
      <w:jc w:val="center"/>
      <w:rPr>
        <w:rFonts w:ascii="Arial Narrow" w:hAnsi="Arial Narrow"/>
        <w:sz w:val="20"/>
        <w:szCs w:val="20"/>
      </w:rPr>
    </w:pPr>
    <w:r w:rsidRPr="007E374D">
      <w:rPr>
        <w:rFonts w:ascii="Arial Narrow" w:hAnsi="Arial Narrow"/>
        <w:noProof/>
        <w:sz w:val="20"/>
        <w:szCs w:val="20"/>
        <w:lang w:eastAsia="pl-PL"/>
      </w:rPr>
      <w:t>Projekt współfinansowany ze środków Unii Europejskiej, Europejskiego Funduszu Rozwoju Regionalnego w ramach Regionalnego Programu Operacyjnego LUBUSKIE 2020 (RPO L2020)</w:t>
    </w:r>
  </w:p>
  <w:p w:rsidR="00A356F8" w:rsidRDefault="00A356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C1291A"/>
    <w:multiLevelType w:val="multilevel"/>
    <w:tmpl w:val="14905E12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17364"/>
    <w:multiLevelType w:val="multilevel"/>
    <w:tmpl w:val="1DB650B8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87B60"/>
    <w:multiLevelType w:val="hybridMultilevel"/>
    <w:tmpl w:val="5C824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3E14"/>
    <w:multiLevelType w:val="multilevel"/>
    <w:tmpl w:val="6918372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32C7F"/>
    <w:multiLevelType w:val="hybridMultilevel"/>
    <w:tmpl w:val="F9C23F4A"/>
    <w:lvl w:ilvl="0" w:tplc="43D0DC7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A1B"/>
    <w:rsid w:val="00081331"/>
    <w:rsid w:val="001057C4"/>
    <w:rsid w:val="00106BC9"/>
    <w:rsid w:val="001F116A"/>
    <w:rsid w:val="00207A40"/>
    <w:rsid w:val="002A64B8"/>
    <w:rsid w:val="003053BC"/>
    <w:rsid w:val="00313A74"/>
    <w:rsid w:val="004822FB"/>
    <w:rsid w:val="004F6A1B"/>
    <w:rsid w:val="00542734"/>
    <w:rsid w:val="006754C2"/>
    <w:rsid w:val="006F6081"/>
    <w:rsid w:val="007355E4"/>
    <w:rsid w:val="007D5357"/>
    <w:rsid w:val="007D6109"/>
    <w:rsid w:val="007F1C55"/>
    <w:rsid w:val="00887ABA"/>
    <w:rsid w:val="009D7607"/>
    <w:rsid w:val="009E49A9"/>
    <w:rsid w:val="00A20F8F"/>
    <w:rsid w:val="00A356F8"/>
    <w:rsid w:val="00AE5B21"/>
    <w:rsid w:val="00B319E4"/>
    <w:rsid w:val="00BB43FD"/>
    <w:rsid w:val="00BE395F"/>
    <w:rsid w:val="00C85F3F"/>
    <w:rsid w:val="00D87037"/>
    <w:rsid w:val="00DB36D1"/>
    <w:rsid w:val="00E42626"/>
    <w:rsid w:val="00EB01BE"/>
    <w:rsid w:val="00EE377F"/>
    <w:rsid w:val="00EE44DF"/>
    <w:rsid w:val="00EE62B0"/>
    <w:rsid w:val="00EF5F01"/>
    <w:rsid w:val="00EF6D0F"/>
    <w:rsid w:val="00F54AF4"/>
    <w:rsid w:val="00FB7381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A1B"/>
    <w:rPr>
      <w:rFonts w:ascii="Calibri" w:eastAsia="Calibri" w:hAnsi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E62B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0"/>
      <w:szCs w:val="20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42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626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626"/>
    <w:rPr>
      <w:rFonts w:ascii="Calibri" w:eastAsia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62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6F8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A3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6F8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rsid w:val="002A64B8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2A64B8"/>
    <w:rPr>
      <w:sz w:val="18"/>
      <w:szCs w:val="18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A64B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A64B8"/>
    <w:pPr>
      <w:widowControl w:val="0"/>
      <w:shd w:val="clear" w:color="auto" w:fill="FFFFFF"/>
      <w:spacing w:before="180" w:after="0" w:line="468" w:lineRule="exact"/>
      <w:ind w:hanging="340"/>
    </w:pPr>
    <w:rPr>
      <w:rFonts w:ascii="Arial Narrow" w:eastAsiaTheme="minorHAnsi" w:hAnsi="Arial Narrow"/>
      <w:sz w:val="18"/>
      <w:szCs w:val="18"/>
    </w:rPr>
  </w:style>
  <w:style w:type="paragraph" w:styleId="Akapitzlist">
    <w:name w:val="List Paragraph"/>
    <w:basedOn w:val="Normalny"/>
    <w:uiPriority w:val="34"/>
    <w:qFormat/>
    <w:rsid w:val="002A64B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3Znak">
    <w:name w:val="Nagłówek 3 Znak"/>
    <w:basedOn w:val="Domylnaczcionkaakapitu"/>
    <w:link w:val="Nagwek3"/>
    <w:rsid w:val="00EE62B0"/>
    <w:rPr>
      <w:rFonts w:ascii="Times New Roman" w:eastAsia="Times New Roman" w:hAnsi="Times New Roman"/>
      <w:b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06ECC-B687-4147-9E82-ED0BD3F8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2</cp:revision>
  <cp:lastPrinted>2020-08-06T07:53:00Z</cp:lastPrinted>
  <dcterms:created xsi:type="dcterms:W3CDTF">2020-10-08T05:47:00Z</dcterms:created>
  <dcterms:modified xsi:type="dcterms:W3CDTF">2020-10-08T05:47:00Z</dcterms:modified>
</cp:coreProperties>
</file>