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E8" w:rsidRDefault="00DE2FE8" w:rsidP="00DE2FE8">
      <w:pPr>
        <w:pStyle w:val="Nagwek1"/>
        <w:tabs>
          <w:tab w:val="left" w:pos="3240"/>
        </w:tabs>
        <w:rPr>
          <w:rFonts w:ascii="Arial Narrow" w:hAnsi="Arial Narrow"/>
        </w:rPr>
      </w:pPr>
      <w:r>
        <w:rPr>
          <w:rFonts w:ascii="Arial Narrow" w:hAnsi="Arial Narrow"/>
        </w:rPr>
        <w:t>WYKAZ  NR  4/2015</w:t>
      </w:r>
    </w:p>
    <w:p w:rsidR="00DE2FE8" w:rsidRDefault="00DE2FE8" w:rsidP="00DE2FE8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NIERUCHOMOŚCI  PRZEZNACZONEJ  DO  SPRZEDAŻY  STANOWIĄCEJ  WŁASNOŚĆ  POWIATU KROŚNIEŃSKIEGO</w:t>
      </w:r>
    </w:p>
    <w:p w:rsidR="00DE2FE8" w:rsidRDefault="00DE2FE8" w:rsidP="00DE2FE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DE2FE8" w:rsidRDefault="00DE2FE8" w:rsidP="00DE2FE8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Zgodnie z art. 35 ust. 1  i ust. 2 ustawy z dnia 21 sierpnia 1997r. o gospodarce nieruchomościami ( Dz. U z 2014 r., poz.518 ze zm.),Zarząd Powiatu Krośnieńskiego podaje do publicznej wiadomości, że przeznacza do sprzedaży nieruchomość stanowiącą własność Powiatu Krośnieńskiego.</w:t>
      </w:r>
    </w:p>
    <w:p w:rsidR="00DE2FE8" w:rsidRDefault="00DE2FE8" w:rsidP="00DE2FE8">
      <w:pPr>
        <w:jc w:val="both"/>
        <w:rPr>
          <w:rFonts w:ascii="Arial Narrow" w:hAnsi="Arial Narrow"/>
          <w:sz w:val="24"/>
          <w:szCs w:val="24"/>
        </w:rPr>
      </w:pPr>
    </w:p>
    <w:p w:rsidR="00DE2FE8" w:rsidRDefault="00DE2FE8" w:rsidP="00DE2FE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1.Nieruchomość zabudowana budynkiem stacji transformatorowej, oznaczona numerem ewidencyjnym działki 57/1 o pow. 0,0076 ha, położona w obrębie 6 miasta Gubin przy ul. Parkowej, dla której prowadzona jest księga wieczysta  KW nr ZG2K/00013366/6 .</w:t>
      </w:r>
    </w:p>
    <w:p w:rsidR="00DE2FE8" w:rsidRDefault="00DE2FE8" w:rsidP="00DE2FE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2.Budynek stacji transformatorowej jest parterowy, wolnostojący, o powierzchni zabudowy 27m</w:t>
      </w:r>
      <w:r>
        <w:rPr>
          <w:rFonts w:ascii="Arial Narrow" w:hAnsi="Arial Narrow"/>
          <w:sz w:val="24"/>
          <w:szCs w:val="24"/>
          <w:vertAlign w:val="superscript"/>
        </w:rPr>
        <w:t xml:space="preserve">2 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  <w:vertAlign w:val="superscript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wybudowany metodą tradycyjną. Ściany zewnętrzne murowane z bloczków. Stolarka okienna oraz wrota stalowe. Tynki zewnętrzne cementowo- wapienne. </w:t>
      </w:r>
    </w:p>
    <w:p w:rsidR="00DE2FE8" w:rsidRDefault="00DE2FE8" w:rsidP="00DE2FE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3.Budynek stacji transformatorowej jest we władaniu ENEA Operator Spółka z o. o. Oddział Dystrybucji Zielona Góra ul. Zacisze 15  65-775 Zielona Góra. </w:t>
      </w:r>
    </w:p>
    <w:p w:rsidR="00DE2FE8" w:rsidRDefault="00DE2FE8" w:rsidP="00DE2FE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4.Nieruchomość zabudowana,  oznaczona  działką nr 57/1 powstała z podziału nieruchomości zabudowanej ,oznaczonej działką nr 57, położonej w obrębie nr 6 miasta Gubin przy ul. Generała Pułaskiego, która w Miejscowym Ogólnym Planie Zagospodarowania Przestrzennego Miasta Gubin, uchwalonym przez Radę Miasta Gubin uchwałą nr XLVII/386/94 z dnia 25 maja 1994 r., obowiązującym do 31 grudnia 2003 r., ujęta była jako tereny usługowe o niskiej intensywności, działka na cele energetyczne. Z braku planu zagospodarowania dla terenu na którym znajduje się działka , na zasadzie ciągłości planowania ,w Studium Uwarunkowań i Kierunków Zagospodarowania Przestrzennego miasta Gubin utrzymano ustalenia wcześniej obowiązującego planu zagospodarowania przestrzennego.  </w:t>
      </w:r>
    </w:p>
    <w:p w:rsidR="00DE2FE8" w:rsidRDefault="00DE2FE8" w:rsidP="00DE2FE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5.Rzeczoznawca majątkowy w operacie szacunkowym sporządzonym w kwietniu  2015 r. określił wartość nieruchomości na kwotę  27200,00zł netto ( słownie: dwadzieścia siedem tysięcy dwieście złotych zero groszy).</w:t>
      </w:r>
    </w:p>
    <w:p w:rsidR="00DE2FE8" w:rsidRDefault="00DE2FE8" w:rsidP="00DE2FE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6.Wartość nieruchomości określona w </w:t>
      </w:r>
      <w:proofErr w:type="spellStart"/>
      <w:r>
        <w:rPr>
          <w:rFonts w:ascii="Arial Narrow" w:hAnsi="Arial Narrow"/>
          <w:sz w:val="24"/>
          <w:szCs w:val="24"/>
        </w:rPr>
        <w:t>pkt</w:t>
      </w:r>
      <w:proofErr w:type="spellEnd"/>
      <w:r>
        <w:rPr>
          <w:rFonts w:ascii="Arial Narrow" w:hAnsi="Arial Narrow"/>
          <w:sz w:val="24"/>
          <w:szCs w:val="24"/>
        </w:rPr>
        <w:t xml:space="preserve"> 5 wykazu stanowić będzie cenę wywoławczą </w:t>
      </w:r>
      <w:r>
        <w:rPr>
          <w:rFonts w:ascii="Arial Narrow" w:hAnsi="Arial Narrow"/>
          <w:sz w:val="24"/>
          <w:szCs w:val="24"/>
        </w:rPr>
        <w:br/>
        <w:t xml:space="preserve">w pierwszym przetargu ustnym nieograniczonym co jest zgodne z uchwałą Nr  68/2015  Zarządu Powiatu Krośnieńskiego z dnia 12 maja 2015 r. w sprawie przeznaczenia do sprzedaży w  formie przetargu ustnego nieograniczonego nieruchomości zabudowanej budynkiem stacji transformatorowej, oznaczonej numerem ewidencyjnym działki  57/1 o pow.0,0076 ha, położonej w obrębie nr 6, stanowiącej własność Powiatu Krośnieńskiego. </w:t>
      </w:r>
    </w:p>
    <w:p w:rsidR="00DE2FE8" w:rsidRDefault="00DE2FE8" w:rsidP="00DE2FE8">
      <w:pPr>
        <w:pStyle w:val="Tekstpodstawowy2"/>
        <w:rPr>
          <w:rFonts w:ascii="Arial Narrow" w:hAnsi="Arial Narrow"/>
        </w:rPr>
      </w:pPr>
      <w:r>
        <w:rPr>
          <w:rFonts w:ascii="Arial Narrow" w:hAnsi="Arial Narrow"/>
        </w:rPr>
        <w:t xml:space="preserve">7.Termin złożenia wniosku przez osoby, którym przysługuje pierwszeństwo w nabyciu nieruchomości na podstawie art.34 ust.1 </w:t>
      </w:r>
      <w:proofErr w:type="spellStart"/>
      <w:r>
        <w:rPr>
          <w:rFonts w:ascii="Arial Narrow" w:hAnsi="Arial Narrow"/>
        </w:rPr>
        <w:t>pkt</w:t>
      </w:r>
      <w:proofErr w:type="spellEnd"/>
      <w:r>
        <w:rPr>
          <w:rFonts w:ascii="Arial Narrow" w:hAnsi="Arial Narrow"/>
        </w:rPr>
        <w:t xml:space="preserve"> 1 i 2 ustawy o gospodarce nieruchomościami określa się na 6 tygodni licząc od dnia wywieszenia tego wykazu.</w:t>
      </w:r>
    </w:p>
    <w:p w:rsidR="00DE2FE8" w:rsidRDefault="00DE2FE8" w:rsidP="00DE2FE8">
      <w:pPr>
        <w:pStyle w:val="Tekstpodstawowy2"/>
        <w:rPr>
          <w:rFonts w:ascii="Arial Narrow" w:hAnsi="Arial Narrow"/>
        </w:rPr>
      </w:pPr>
    </w:p>
    <w:p w:rsidR="00DE2FE8" w:rsidRDefault="00DE2FE8" w:rsidP="00DE2FE8">
      <w:pPr>
        <w:pStyle w:val="Tekstpodstawowy2"/>
        <w:rPr>
          <w:rFonts w:ascii="Arial Narrow" w:hAnsi="Arial Narrow"/>
        </w:rPr>
      </w:pPr>
      <w:r>
        <w:rPr>
          <w:rFonts w:ascii="Arial Narrow" w:hAnsi="Arial Narrow"/>
        </w:rPr>
        <w:t>Krosno Odrzańskie 20.05.2015 r.</w:t>
      </w:r>
    </w:p>
    <w:p w:rsidR="00DE2FE8" w:rsidRDefault="00DE2FE8" w:rsidP="00DE2FE8"/>
    <w:p w:rsidR="00DE2FE8" w:rsidRDefault="00DE2FE8" w:rsidP="00DE2FE8"/>
    <w:p w:rsidR="00000000" w:rsidRDefault="00DE2FE8"/>
    <w:p w:rsidR="00DE2FE8" w:rsidRDefault="00DE2FE8"/>
    <w:sectPr w:rsidR="00DE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2FE8"/>
    <w:rsid w:val="00DE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E2F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2F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E2F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E2FE8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DE2F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2F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Olek</dc:creator>
  <cp:keywords/>
  <dc:description/>
  <cp:lastModifiedBy>Regina Olek</cp:lastModifiedBy>
  <cp:revision>3</cp:revision>
  <dcterms:created xsi:type="dcterms:W3CDTF">2015-05-20T06:08:00Z</dcterms:created>
  <dcterms:modified xsi:type="dcterms:W3CDTF">2015-05-20T06:09:00Z</dcterms:modified>
</cp:coreProperties>
</file>